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E7" w:rsidRDefault="00A456E7" w:rsidP="00A456E7">
      <w:pPr>
        <w:pStyle w:val="Heading1"/>
        <w:spacing w:before="47" w:line="240" w:lineRule="auto"/>
        <w:ind w:right="292"/>
      </w:pPr>
      <w:r>
        <w:rPr>
          <w:color w:val="1F497D"/>
        </w:rPr>
        <w:t>Research</w:t>
      </w:r>
      <w:r>
        <w:rPr>
          <w:color w:val="1F497D"/>
          <w:spacing w:val="7"/>
        </w:rPr>
        <w:t xml:space="preserve"> </w:t>
      </w:r>
      <w:r>
        <w:rPr>
          <w:color w:val="1F497D"/>
        </w:rPr>
        <w:t>Article</w:t>
      </w:r>
    </w:p>
    <w:p w:rsidR="00A456E7" w:rsidRDefault="00A456E7" w:rsidP="00A456E7">
      <w:pPr>
        <w:pStyle w:val="Heading2"/>
        <w:ind w:right="291"/>
      </w:pPr>
      <w:r>
        <w:pict>
          <v:line id="_x0000_s1036" style="position:absolute;left:0;text-align:left;z-index:251658240;mso-wrap-distance-left:0;mso-wrap-distance-right:0;mso-position-horizontal-relative:page" from="86.05pt,26.75pt" to="509.1pt,26.75pt" strokecolor="#a5a5a5" strokeweight=".48pt">
            <w10:wrap type="topAndBottom" anchorx="page"/>
          </v:line>
        </w:pict>
      </w:r>
      <w:r>
        <w:rPr>
          <w:color w:val="365F91"/>
        </w:rPr>
        <w:t xml:space="preserve">MES MAMPAD International Journal of Humanities and Social </w:t>
      </w:r>
      <w:proofErr w:type="gramStart"/>
      <w:r>
        <w:rPr>
          <w:color w:val="365F91"/>
        </w:rPr>
        <w:t xml:space="preserve">Science </w:t>
      </w:r>
      <w:r>
        <w:rPr>
          <w:color w:val="365F91"/>
          <w:spacing w:val="26"/>
        </w:rPr>
        <w:t xml:space="preserve"> </w:t>
      </w:r>
      <w:r>
        <w:rPr>
          <w:color w:val="365F91"/>
        </w:rPr>
        <w:t>(</w:t>
      </w:r>
      <w:proofErr w:type="gramEnd"/>
      <w:r>
        <w:rPr>
          <w:color w:val="365F91"/>
        </w:rPr>
        <w:t>MESIJHSS)</w:t>
      </w:r>
    </w:p>
    <w:p w:rsidR="00A456E7" w:rsidRDefault="00A456E7" w:rsidP="00A456E7">
      <w:pPr>
        <w:pStyle w:val="Heading3"/>
        <w:spacing w:before="89"/>
        <w:ind w:left="552" w:right="436"/>
        <w:jc w:val="center"/>
      </w:pPr>
      <w:r>
        <w:t>EPIGRAPHY: A SOURCE OF KERALA HISTORY</w:t>
      </w:r>
    </w:p>
    <w:p w:rsidR="00A456E7" w:rsidRDefault="00A456E7" w:rsidP="00A456E7">
      <w:pPr>
        <w:spacing w:before="138"/>
        <w:ind w:left="552" w:right="436"/>
        <w:jc w:val="center"/>
        <w:rPr>
          <w:b/>
          <w:sz w:val="23"/>
        </w:rPr>
      </w:pPr>
      <w:proofErr w:type="spellStart"/>
      <w:r>
        <w:rPr>
          <w:b/>
          <w:sz w:val="23"/>
        </w:rPr>
        <w:t>BalasubrahmanianUruniankuth</w:t>
      </w:r>
      <w:proofErr w:type="spellEnd"/>
    </w:p>
    <w:p w:rsidR="00A456E7" w:rsidRDefault="00A456E7" w:rsidP="00A456E7">
      <w:pPr>
        <w:spacing w:before="139"/>
        <w:ind w:left="550" w:right="436"/>
        <w:jc w:val="center"/>
        <w:rPr>
          <w:b/>
          <w:sz w:val="23"/>
        </w:rPr>
      </w:pPr>
      <w:r>
        <w:rPr>
          <w:b/>
          <w:sz w:val="23"/>
        </w:rPr>
        <w:t>Assistant Professor Department of History MES Mampad College</w:t>
      </w:r>
    </w:p>
    <w:p w:rsidR="00A456E7" w:rsidRDefault="00A456E7" w:rsidP="00A456E7">
      <w:pPr>
        <w:pStyle w:val="BodyText"/>
        <w:rPr>
          <w:b/>
          <w:sz w:val="26"/>
        </w:rPr>
      </w:pPr>
    </w:p>
    <w:p w:rsidR="00A456E7" w:rsidRDefault="00A456E7" w:rsidP="00A456E7">
      <w:pPr>
        <w:pStyle w:val="BodyText"/>
        <w:rPr>
          <w:b/>
          <w:sz w:val="21"/>
        </w:rPr>
      </w:pPr>
    </w:p>
    <w:p w:rsidR="00A456E7" w:rsidRDefault="00A456E7" w:rsidP="00A456E7">
      <w:pPr>
        <w:pStyle w:val="Heading4"/>
      </w:pPr>
      <w:r>
        <w:t>Abstract</w:t>
      </w:r>
    </w:p>
    <w:p w:rsidR="00A456E7" w:rsidRDefault="00A456E7" w:rsidP="00A456E7">
      <w:pPr>
        <w:pStyle w:val="BodyText"/>
        <w:spacing w:before="11"/>
        <w:rPr>
          <w:b/>
          <w:i/>
          <w:sz w:val="28"/>
        </w:rPr>
      </w:pPr>
    </w:p>
    <w:p w:rsidR="00A456E7" w:rsidRDefault="00A456E7" w:rsidP="00A456E7">
      <w:pPr>
        <w:spacing w:line="364" w:lineRule="auto"/>
        <w:ind w:left="410" w:right="296" w:firstLine="699"/>
        <w:jc w:val="both"/>
        <w:rPr>
          <w:i/>
          <w:sz w:val="23"/>
        </w:rPr>
      </w:pPr>
      <w:r>
        <w:rPr>
          <w:i/>
          <w:sz w:val="23"/>
        </w:rPr>
        <w:t xml:space="preserve">Epigraphy forms an important </w:t>
      </w:r>
      <w:proofErr w:type="gramStart"/>
      <w:r>
        <w:rPr>
          <w:i/>
          <w:sz w:val="23"/>
        </w:rPr>
        <w:t>source  for</w:t>
      </w:r>
      <w:proofErr w:type="gramEnd"/>
      <w:r>
        <w:rPr>
          <w:i/>
          <w:sz w:val="23"/>
        </w:rPr>
        <w:t xml:space="preserve"> the study of Kerala history especially  the history of medieval Kerala. Epigraphy is the study of inscriptions. Inscriptions are important sources for the study of other parts also. Inscription means writing engraved   on any object, rock, stone blocks, metallic plates, pillars, etc. used for inscribing information. Inscriptions are also seen on pots, bricks, tablets, shells, ivory etc. on hard objects inscriptions are incised. </w:t>
      </w:r>
      <w:proofErr w:type="gramStart"/>
      <w:r>
        <w:rPr>
          <w:i/>
          <w:sz w:val="23"/>
        </w:rPr>
        <w:t>in</w:t>
      </w:r>
      <w:proofErr w:type="gramEnd"/>
      <w:r>
        <w:rPr>
          <w:i/>
          <w:sz w:val="23"/>
        </w:rPr>
        <w:t xml:space="preserve"> certain inscriptions words are not engraved but embossed by scooping out the space around</w:t>
      </w:r>
      <w:r>
        <w:rPr>
          <w:i/>
          <w:spacing w:val="2"/>
          <w:sz w:val="23"/>
        </w:rPr>
        <w:t xml:space="preserve"> </w:t>
      </w:r>
      <w:r>
        <w:rPr>
          <w:i/>
          <w:sz w:val="23"/>
        </w:rPr>
        <w:t>them.</w:t>
      </w:r>
      <w:r>
        <w:rPr>
          <w:i/>
          <w:sz w:val="23"/>
          <w:vertAlign w:val="superscript"/>
        </w:rPr>
        <w:t>1</w:t>
      </w:r>
    </w:p>
    <w:p w:rsidR="00A456E7" w:rsidRDefault="00A456E7" w:rsidP="00A456E7">
      <w:pPr>
        <w:spacing w:before="198" w:line="364" w:lineRule="auto"/>
        <w:ind w:left="410" w:right="290" w:firstLine="699"/>
        <w:jc w:val="both"/>
        <w:rPr>
          <w:i/>
          <w:sz w:val="23"/>
        </w:rPr>
      </w:pPr>
      <w:r>
        <w:rPr>
          <w:i/>
          <w:sz w:val="23"/>
        </w:rPr>
        <w:t xml:space="preserve">In the history of world civilizations we hear about great epigraphists like Champollion and </w:t>
      </w:r>
      <w:proofErr w:type="spellStart"/>
      <w:r>
        <w:rPr>
          <w:i/>
          <w:sz w:val="23"/>
        </w:rPr>
        <w:t>jamesprincep</w:t>
      </w:r>
      <w:proofErr w:type="spellEnd"/>
      <w:r>
        <w:rPr>
          <w:i/>
          <w:sz w:val="23"/>
        </w:rPr>
        <w:t xml:space="preserve">. Champollion is famous </w:t>
      </w:r>
      <w:proofErr w:type="gramStart"/>
      <w:r>
        <w:rPr>
          <w:i/>
          <w:sz w:val="23"/>
        </w:rPr>
        <w:t>for  decipherment</w:t>
      </w:r>
      <w:proofErr w:type="gramEnd"/>
      <w:r>
        <w:rPr>
          <w:i/>
          <w:sz w:val="23"/>
        </w:rPr>
        <w:t xml:space="preserve">  of hieroglyphics from the Rosetta stone, James prince is known in the history </w:t>
      </w:r>
      <w:r>
        <w:rPr>
          <w:i/>
          <w:spacing w:val="5"/>
          <w:sz w:val="23"/>
        </w:rPr>
        <w:t xml:space="preserve">of </w:t>
      </w:r>
      <w:r>
        <w:rPr>
          <w:i/>
          <w:sz w:val="23"/>
        </w:rPr>
        <w:t xml:space="preserve">epigraphy for the decipherment of edicts of Asoka. South Indian inscriptions are mainly on temples, collection of revenue, land grants etc. This is the case of Kerala inscriptions also. Sometimes inscriptions will have eulogistic compositions prefaced to them. </w:t>
      </w:r>
      <w:proofErr w:type="gramStart"/>
      <w:r>
        <w:rPr>
          <w:i/>
          <w:sz w:val="23"/>
        </w:rPr>
        <w:t>They  are</w:t>
      </w:r>
      <w:proofErr w:type="gramEnd"/>
      <w:r>
        <w:rPr>
          <w:i/>
          <w:sz w:val="23"/>
        </w:rPr>
        <w:t xml:space="preserve"> called </w:t>
      </w:r>
      <w:proofErr w:type="spellStart"/>
      <w:r>
        <w:rPr>
          <w:i/>
          <w:sz w:val="23"/>
        </w:rPr>
        <w:t>prasastis</w:t>
      </w:r>
      <w:proofErr w:type="spellEnd"/>
      <w:r>
        <w:rPr>
          <w:i/>
          <w:sz w:val="23"/>
        </w:rPr>
        <w:t xml:space="preserve">, </w:t>
      </w:r>
      <w:proofErr w:type="spellStart"/>
      <w:r>
        <w:rPr>
          <w:i/>
          <w:sz w:val="23"/>
        </w:rPr>
        <w:t>butprasasti</w:t>
      </w:r>
      <w:proofErr w:type="spellEnd"/>
      <w:r>
        <w:rPr>
          <w:i/>
          <w:sz w:val="23"/>
        </w:rPr>
        <w:t xml:space="preserve"> is not seen Kerala inscriptions. If the inscribed information   is in the form of an advice or extortion it is called edicts. </w:t>
      </w:r>
      <w:proofErr w:type="gramStart"/>
      <w:r>
        <w:rPr>
          <w:i/>
          <w:sz w:val="23"/>
        </w:rPr>
        <w:t>E.g. Edicts of</w:t>
      </w:r>
      <w:r>
        <w:rPr>
          <w:i/>
          <w:spacing w:val="34"/>
          <w:sz w:val="23"/>
        </w:rPr>
        <w:t xml:space="preserve"> </w:t>
      </w:r>
      <w:r>
        <w:rPr>
          <w:i/>
          <w:sz w:val="23"/>
        </w:rPr>
        <w:t>Asoka.</w:t>
      </w:r>
      <w:proofErr w:type="gramEnd"/>
    </w:p>
    <w:p w:rsidR="00A456E7" w:rsidRDefault="00A456E7" w:rsidP="00A456E7">
      <w:pPr>
        <w:spacing w:before="199" w:line="364" w:lineRule="auto"/>
        <w:ind w:left="410" w:right="289" w:firstLine="699"/>
        <w:jc w:val="both"/>
        <w:rPr>
          <w:i/>
          <w:sz w:val="23"/>
        </w:rPr>
      </w:pPr>
      <w:r>
        <w:rPr>
          <w:i/>
          <w:sz w:val="23"/>
        </w:rPr>
        <w:t xml:space="preserve">Epigraphy mentioning grants of land were mainly on copperplates. Unlike the stone inscriptions, the copper plate </w:t>
      </w:r>
      <w:proofErr w:type="gramStart"/>
      <w:r>
        <w:rPr>
          <w:i/>
          <w:sz w:val="23"/>
        </w:rPr>
        <w:t>inscriptions  were</w:t>
      </w:r>
      <w:proofErr w:type="gramEnd"/>
      <w:r>
        <w:rPr>
          <w:i/>
          <w:sz w:val="23"/>
        </w:rPr>
        <w:t xml:space="preserve"> to  handle and  easily portable.  Most often </w:t>
      </w:r>
      <w:proofErr w:type="spellStart"/>
      <w:r>
        <w:rPr>
          <w:i/>
          <w:sz w:val="23"/>
        </w:rPr>
        <w:t>thamrasasna</w:t>
      </w:r>
      <w:proofErr w:type="spellEnd"/>
      <w:r>
        <w:rPr>
          <w:i/>
          <w:sz w:val="23"/>
        </w:rPr>
        <w:t xml:space="preserve"> or copper inscriptions were </w:t>
      </w:r>
      <w:proofErr w:type="gramStart"/>
      <w:r>
        <w:rPr>
          <w:i/>
          <w:sz w:val="23"/>
        </w:rPr>
        <w:t>indented  to</w:t>
      </w:r>
      <w:proofErr w:type="gramEnd"/>
      <w:r>
        <w:rPr>
          <w:i/>
          <w:sz w:val="23"/>
        </w:rPr>
        <w:t xml:space="preserve">  private custody. </w:t>
      </w:r>
      <w:proofErr w:type="gramStart"/>
      <w:r>
        <w:rPr>
          <w:i/>
          <w:sz w:val="23"/>
        </w:rPr>
        <w:t>but</w:t>
      </w:r>
      <w:proofErr w:type="gramEnd"/>
      <w:r>
        <w:rPr>
          <w:i/>
          <w:sz w:val="23"/>
        </w:rPr>
        <w:t xml:space="preserve"> stone </w:t>
      </w:r>
      <w:proofErr w:type="spellStart"/>
      <w:r>
        <w:rPr>
          <w:i/>
          <w:sz w:val="23"/>
        </w:rPr>
        <w:t>engravements</w:t>
      </w:r>
      <w:proofErr w:type="spellEnd"/>
      <w:r>
        <w:rPr>
          <w:i/>
          <w:sz w:val="23"/>
        </w:rPr>
        <w:t xml:space="preserve"> were generally set up in public places for general information</w:t>
      </w:r>
      <w:r>
        <w:rPr>
          <w:i/>
          <w:sz w:val="23"/>
          <w:vertAlign w:val="superscript"/>
        </w:rPr>
        <w:t>2</w:t>
      </w:r>
      <w:r>
        <w:rPr>
          <w:i/>
          <w:sz w:val="23"/>
        </w:rPr>
        <w:t xml:space="preserve"> , temples bear stone</w:t>
      </w:r>
      <w:r>
        <w:rPr>
          <w:i/>
          <w:spacing w:val="2"/>
          <w:sz w:val="23"/>
        </w:rPr>
        <w:t xml:space="preserve"> </w:t>
      </w:r>
      <w:r>
        <w:rPr>
          <w:i/>
          <w:sz w:val="23"/>
        </w:rPr>
        <w:t>inscriptions.</w:t>
      </w:r>
    </w:p>
    <w:p w:rsidR="00A456E7" w:rsidRDefault="00A456E7" w:rsidP="00A456E7">
      <w:pPr>
        <w:spacing w:before="197" w:line="364" w:lineRule="auto"/>
        <w:ind w:left="410" w:right="293" w:firstLine="699"/>
        <w:jc w:val="both"/>
        <w:rPr>
          <w:i/>
          <w:sz w:val="23"/>
        </w:rPr>
      </w:pPr>
      <w:r>
        <w:rPr>
          <w:i/>
          <w:sz w:val="23"/>
        </w:rPr>
        <w:t xml:space="preserve">The inscriptions vary in length; sometimes inscriptions would record </w:t>
      </w:r>
      <w:proofErr w:type="gramStart"/>
      <w:r>
        <w:rPr>
          <w:i/>
          <w:sz w:val="23"/>
        </w:rPr>
        <w:t>installation  of</w:t>
      </w:r>
      <w:proofErr w:type="gramEnd"/>
      <w:r>
        <w:rPr>
          <w:i/>
          <w:sz w:val="23"/>
        </w:rPr>
        <w:t xml:space="preserve"> the images by devotees or the fall of a hero in the battle etc. Sometimes inscriptions embodied even a </w:t>
      </w:r>
      <w:proofErr w:type="spellStart"/>
      <w:r>
        <w:rPr>
          <w:i/>
          <w:sz w:val="23"/>
        </w:rPr>
        <w:t>kavya</w:t>
      </w:r>
      <w:proofErr w:type="spellEnd"/>
      <w:r>
        <w:rPr>
          <w:i/>
          <w:sz w:val="23"/>
        </w:rPr>
        <w:t xml:space="preserve"> or</w:t>
      </w:r>
      <w:r>
        <w:rPr>
          <w:i/>
          <w:spacing w:val="1"/>
          <w:sz w:val="23"/>
        </w:rPr>
        <w:t xml:space="preserve"> </w:t>
      </w:r>
      <w:r>
        <w:rPr>
          <w:i/>
          <w:sz w:val="23"/>
        </w:rPr>
        <w:t>drama.</w:t>
      </w:r>
    </w:p>
    <w:p w:rsidR="00A456E7" w:rsidRDefault="00A456E7" w:rsidP="00A456E7">
      <w:pPr>
        <w:spacing w:line="364" w:lineRule="auto"/>
        <w:jc w:val="both"/>
        <w:rPr>
          <w:sz w:val="23"/>
        </w:rPr>
        <w:sectPr w:rsidR="00A456E7">
          <w:headerReference w:type="default" r:id="rId5"/>
          <w:footerReference w:type="default" r:id="rId6"/>
          <w:pgSz w:w="11910" w:h="16840"/>
          <w:pgMar w:top="1040" w:right="1460" w:bottom="2020" w:left="1340" w:header="0" w:footer="1831" w:gutter="0"/>
          <w:pgNumType w:start="20"/>
          <w:cols w:space="720"/>
        </w:sectPr>
      </w:pPr>
    </w:p>
    <w:p w:rsidR="00A456E7" w:rsidRDefault="00A456E7" w:rsidP="00A456E7">
      <w:pPr>
        <w:pStyle w:val="BodyText"/>
        <w:spacing w:before="10"/>
        <w:rPr>
          <w:i/>
          <w:sz w:val="5"/>
        </w:rPr>
      </w:pPr>
    </w:p>
    <w:p w:rsidR="00A456E7" w:rsidRDefault="00A456E7" w:rsidP="00A456E7">
      <w:pPr>
        <w:pStyle w:val="BodyText"/>
        <w:spacing w:line="20" w:lineRule="exact"/>
        <w:ind w:left="375"/>
        <w:rPr>
          <w:sz w:val="2"/>
        </w:rPr>
      </w:pPr>
      <w:r>
        <w:rPr>
          <w:sz w:val="2"/>
        </w:rPr>
      </w:r>
      <w:r>
        <w:rPr>
          <w:sz w:val="2"/>
        </w:rPr>
        <w:pict>
          <v:group id="_x0000_s1034" style="width:423.1pt;height:.5pt;mso-position-horizontal-relative:char;mso-position-vertical-relative:line" coordsize="8462,10">
            <v:line id="_x0000_s1035" style="position:absolute" from="0,5" to="8461,5" strokecolor="#a5a5a5" strokeweight=".48pt"/>
            <w10:wrap type="none"/>
            <w10:anchorlock/>
          </v:group>
        </w:pict>
      </w:r>
    </w:p>
    <w:p w:rsidR="00A456E7" w:rsidRDefault="00A456E7" w:rsidP="00A456E7">
      <w:pPr>
        <w:pStyle w:val="BodyText"/>
        <w:spacing w:before="106" w:line="364" w:lineRule="auto"/>
        <w:ind w:left="410" w:right="299" w:firstLine="699"/>
        <w:jc w:val="both"/>
      </w:pPr>
      <w:r>
        <w:t xml:space="preserve">A page of the copper plate inscription usually will be in the size of the long sack, 30 cm long and double the width of a small scale. Information will be engraved </w:t>
      </w:r>
      <w:proofErr w:type="gramStart"/>
      <w:r>
        <w:t>on  them</w:t>
      </w:r>
      <w:r>
        <w:rPr>
          <w:vertAlign w:val="superscript"/>
        </w:rPr>
        <w:t>3</w:t>
      </w:r>
      <w:r>
        <w:t>.if</w:t>
      </w:r>
      <w:proofErr w:type="gramEnd"/>
      <w:r>
        <w:t xml:space="preserve"> the inscriptions and long there will be number of plates like these. These plates would be strung together through the slit on the </w:t>
      </w:r>
      <w:proofErr w:type="spellStart"/>
      <w:r>
        <w:t>leftern</w:t>
      </w:r>
      <w:proofErr w:type="spellEnd"/>
      <w:r>
        <w:t xml:space="preserve"> most side of the plates. Generally there will be royal seal on royal inscriptions. These inscriptions would be kept in safe and secure</w:t>
      </w:r>
      <w:r>
        <w:rPr>
          <w:spacing w:val="-1"/>
        </w:rPr>
        <w:t xml:space="preserve"> </w:t>
      </w:r>
      <w:r>
        <w:t>place.</w:t>
      </w:r>
    </w:p>
    <w:p w:rsidR="00A456E7" w:rsidRDefault="00A456E7" w:rsidP="00A456E7">
      <w:pPr>
        <w:pStyle w:val="BodyText"/>
        <w:spacing w:before="198" w:line="364" w:lineRule="auto"/>
        <w:ind w:left="410" w:right="293" w:firstLine="699"/>
        <w:jc w:val="both"/>
      </w:pPr>
      <w:r>
        <w:t xml:space="preserve">North Indian inscriptions are mainly in the </w:t>
      </w:r>
      <w:proofErr w:type="spellStart"/>
      <w:r>
        <w:t>brahmi</w:t>
      </w:r>
      <w:proofErr w:type="spellEnd"/>
      <w:r>
        <w:t xml:space="preserve"> script. There is </w:t>
      </w:r>
      <w:proofErr w:type="spellStart"/>
      <w:r>
        <w:t>brahmi</w:t>
      </w:r>
      <w:proofErr w:type="spellEnd"/>
      <w:r>
        <w:t xml:space="preserve"> script in south Indian inscriptions </w:t>
      </w:r>
      <w:r>
        <w:rPr>
          <w:vertAlign w:val="superscript"/>
        </w:rPr>
        <w:t>4</w:t>
      </w:r>
      <w:r>
        <w:t xml:space="preserve">.kerala inscriptions of medieval period are in </w:t>
      </w:r>
      <w:proofErr w:type="spellStart"/>
      <w:r>
        <w:t>vattelluthu</w:t>
      </w:r>
      <w:proofErr w:type="spellEnd"/>
      <w:r>
        <w:t>. This   is a script used for writing old</w:t>
      </w:r>
      <w:r>
        <w:rPr>
          <w:spacing w:val="3"/>
        </w:rPr>
        <w:t xml:space="preserve"> </w:t>
      </w:r>
      <w:r>
        <w:t>Malayalam.</w:t>
      </w:r>
    </w:p>
    <w:p w:rsidR="00A456E7" w:rsidRDefault="00A456E7" w:rsidP="00A456E7">
      <w:pPr>
        <w:pStyle w:val="BodyText"/>
        <w:spacing w:before="196" w:line="364" w:lineRule="auto"/>
        <w:ind w:left="410" w:right="289" w:firstLine="699"/>
        <w:jc w:val="both"/>
      </w:pPr>
      <w:r>
        <w:t>What are inscribed on the inscription would be contemporary events. the intention of the inscription is not generally the preservation of historical material but the documentation of incidents, grants etc. but this inscriptional material forms an important source of history.thy must be seen in the light of contemporary events. Sometimes inscriptions do not give direct evidences but facts can be called out from the information seen in the in the inscriptions. Epigraphic records may be broadly classified in to two groups-those engraved on behalf of ruling authorities and those inscribed on behalf of private individuals and organizations. The epigraphs recording royal grants of land were generally engraved on copper plates.</w:t>
      </w:r>
    </w:p>
    <w:p w:rsidR="00A456E7" w:rsidRDefault="00A456E7" w:rsidP="00A456E7">
      <w:pPr>
        <w:pStyle w:val="BodyText"/>
        <w:spacing w:before="200" w:line="364" w:lineRule="auto"/>
        <w:ind w:left="410" w:right="290" w:firstLine="699"/>
        <w:jc w:val="both"/>
      </w:pPr>
      <w:r>
        <w:t xml:space="preserve">Epigraphy devolved in India by 18 </w:t>
      </w:r>
      <w:proofErr w:type="spellStart"/>
      <w:r>
        <w:rPr>
          <w:vertAlign w:val="superscript"/>
        </w:rPr>
        <w:t>th</w:t>
      </w:r>
      <w:r>
        <w:t>century</w:t>
      </w:r>
      <w:proofErr w:type="spellEnd"/>
      <w:r>
        <w:t xml:space="preserve">. It was European scholars in India to have a firsthand knowledge about intellectual achievements of India. Thus Charles Wilkins, will </w:t>
      </w:r>
      <w:proofErr w:type="spellStart"/>
      <w:r>
        <w:t>iwmjones</w:t>
      </w:r>
      <w:proofErr w:type="gramStart"/>
      <w:r>
        <w:t>,james</w:t>
      </w:r>
      <w:proofErr w:type="spellEnd"/>
      <w:proofErr w:type="gramEnd"/>
      <w:r>
        <w:t xml:space="preserve"> prince and like scholars came to India. In their search for Indian antiquity, they tried to read inscriptions. The foundation of </w:t>
      </w:r>
      <w:proofErr w:type="gramStart"/>
      <w:r>
        <w:t>the  royal</w:t>
      </w:r>
      <w:proofErr w:type="gramEnd"/>
      <w:r>
        <w:t xml:space="preserve">  Asiatic society of Bengal gave great encouragement to the study of inscriptions.  </w:t>
      </w:r>
      <w:proofErr w:type="gramStart"/>
      <w:r>
        <w:t xml:space="preserve">Collin  </w:t>
      </w:r>
      <w:proofErr w:type="spellStart"/>
      <w:r>
        <w:t>Mackency</w:t>
      </w:r>
      <w:proofErr w:type="spellEnd"/>
      <w:proofErr w:type="gramEnd"/>
      <w:r>
        <w:rPr>
          <w:spacing w:val="13"/>
        </w:rPr>
        <w:t xml:space="preserve"> </w:t>
      </w:r>
      <w:r>
        <w:t>collected</w:t>
      </w:r>
      <w:r>
        <w:rPr>
          <w:spacing w:val="15"/>
        </w:rPr>
        <w:t xml:space="preserve"> </w:t>
      </w:r>
      <w:r>
        <w:t>transcripts</w:t>
      </w:r>
      <w:r>
        <w:rPr>
          <w:spacing w:val="13"/>
        </w:rPr>
        <w:t xml:space="preserve"> </w:t>
      </w:r>
      <w:r>
        <w:t>of</w:t>
      </w:r>
      <w:r>
        <w:rPr>
          <w:spacing w:val="13"/>
        </w:rPr>
        <w:t xml:space="preserve"> </w:t>
      </w:r>
      <w:r>
        <w:t>stone</w:t>
      </w:r>
      <w:r>
        <w:rPr>
          <w:spacing w:val="13"/>
        </w:rPr>
        <w:t xml:space="preserve"> </w:t>
      </w:r>
      <w:r>
        <w:t>and</w:t>
      </w:r>
      <w:r>
        <w:rPr>
          <w:spacing w:val="15"/>
        </w:rPr>
        <w:t xml:space="preserve"> </w:t>
      </w:r>
      <w:r>
        <w:t>palm</w:t>
      </w:r>
      <w:r>
        <w:rPr>
          <w:spacing w:val="12"/>
        </w:rPr>
        <w:t xml:space="preserve"> </w:t>
      </w:r>
      <w:r>
        <w:t>leaves</w:t>
      </w:r>
      <w:r>
        <w:rPr>
          <w:spacing w:val="16"/>
        </w:rPr>
        <w:t xml:space="preserve"> </w:t>
      </w:r>
      <w:r>
        <w:t>from</w:t>
      </w:r>
      <w:r>
        <w:rPr>
          <w:spacing w:val="13"/>
        </w:rPr>
        <w:t xml:space="preserve"> </w:t>
      </w:r>
      <w:r>
        <w:t>the</w:t>
      </w:r>
      <w:r>
        <w:rPr>
          <w:spacing w:val="13"/>
        </w:rPr>
        <w:t xml:space="preserve"> </w:t>
      </w:r>
      <w:r>
        <w:t>old</w:t>
      </w:r>
      <w:r>
        <w:rPr>
          <w:spacing w:val="15"/>
        </w:rPr>
        <w:t xml:space="preserve"> </w:t>
      </w:r>
      <w:r>
        <w:t>Madras</w:t>
      </w:r>
      <w:r>
        <w:rPr>
          <w:spacing w:val="14"/>
        </w:rPr>
        <w:t xml:space="preserve"> </w:t>
      </w:r>
      <w:r>
        <w:t>presidency</w:t>
      </w:r>
    </w:p>
    <w:p w:rsidR="00A456E7" w:rsidRDefault="00A456E7" w:rsidP="00A456E7">
      <w:pPr>
        <w:pStyle w:val="BodyText"/>
        <w:spacing w:before="3" w:line="364" w:lineRule="auto"/>
        <w:ind w:left="410" w:right="293"/>
        <w:jc w:val="both"/>
      </w:pPr>
      <w:r>
        <w:t xml:space="preserve">.This was the first major step in the development of south Indian epigraphy. </w:t>
      </w:r>
      <w:proofErr w:type="gramStart"/>
      <w:r>
        <w:t xml:space="preserve">The  </w:t>
      </w:r>
      <w:proofErr w:type="spellStart"/>
      <w:r>
        <w:t>Mackency</w:t>
      </w:r>
      <w:proofErr w:type="spellEnd"/>
      <w:proofErr w:type="gramEnd"/>
      <w:r>
        <w:t xml:space="preserve"> s collection gave a primary idea of the inscriptional wealth of south India. </w:t>
      </w:r>
      <w:proofErr w:type="spellStart"/>
      <w:r>
        <w:t>A.Burnell</w:t>
      </w:r>
      <w:proofErr w:type="spellEnd"/>
      <w:r>
        <w:t xml:space="preserve"> studied south Indian inscriptions. He studied </w:t>
      </w:r>
      <w:proofErr w:type="spellStart"/>
      <w:r>
        <w:t>vatteluthu</w:t>
      </w:r>
      <w:proofErr w:type="spellEnd"/>
      <w:r>
        <w:t xml:space="preserve"> and deciphered many </w:t>
      </w:r>
      <w:proofErr w:type="gramStart"/>
      <w:r>
        <w:t>a</w:t>
      </w:r>
      <w:proofErr w:type="gramEnd"/>
      <w:r>
        <w:t xml:space="preserve"> inscription.</w:t>
      </w:r>
      <w:r>
        <w:rPr>
          <w:spacing w:val="38"/>
        </w:rPr>
        <w:t xml:space="preserve"> </w:t>
      </w:r>
      <w:proofErr w:type="gramStart"/>
      <w:r>
        <w:t>these</w:t>
      </w:r>
      <w:proofErr w:type="gramEnd"/>
      <w:r>
        <w:rPr>
          <w:spacing w:val="38"/>
        </w:rPr>
        <w:t xml:space="preserve"> </w:t>
      </w:r>
      <w:r>
        <w:t>European</w:t>
      </w:r>
      <w:r>
        <w:rPr>
          <w:spacing w:val="38"/>
        </w:rPr>
        <w:t xml:space="preserve"> </w:t>
      </w:r>
      <w:r>
        <w:t>scholars</w:t>
      </w:r>
      <w:r>
        <w:rPr>
          <w:spacing w:val="38"/>
        </w:rPr>
        <w:t xml:space="preserve"> </w:t>
      </w:r>
      <w:r>
        <w:t>trying</w:t>
      </w:r>
      <w:r>
        <w:rPr>
          <w:spacing w:val="39"/>
        </w:rPr>
        <w:t xml:space="preserve"> </w:t>
      </w:r>
      <w:r>
        <w:t>to</w:t>
      </w:r>
      <w:r>
        <w:rPr>
          <w:spacing w:val="38"/>
        </w:rPr>
        <w:t xml:space="preserve"> </w:t>
      </w:r>
      <w:r>
        <w:t>establish</w:t>
      </w:r>
      <w:r>
        <w:rPr>
          <w:spacing w:val="39"/>
        </w:rPr>
        <w:t xml:space="preserve"> </w:t>
      </w:r>
      <w:r>
        <w:t>that</w:t>
      </w:r>
      <w:r>
        <w:rPr>
          <w:spacing w:val="38"/>
        </w:rPr>
        <w:t xml:space="preserve"> </w:t>
      </w:r>
      <w:r>
        <w:t>this</w:t>
      </w:r>
      <w:r>
        <w:rPr>
          <w:spacing w:val="37"/>
        </w:rPr>
        <w:t xml:space="preserve"> </w:t>
      </w:r>
      <w:r>
        <w:t>system</w:t>
      </w:r>
      <w:r>
        <w:rPr>
          <w:spacing w:val="37"/>
        </w:rPr>
        <w:t xml:space="preserve"> </w:t>
      </w:r>
      <w:r>
        <w:t>of</w:t>
      </w:r>
      <w:r>
        <w:rPr>
          <w:spacing w:val="36"/>
        </w:rPr>
        <w:t xml:space="preserve"> </w:t>
      </w:r>
      <w:r>
        <w:t>writing</w:t>
      </w:r>
      <w:r>
        <w:rPr>
          <w:spacing w:val="39"/>
        </w:rPr>
        <w:t xml:space="preserve"> </w:t>
      </w:r>
      <w:r>
        <w:t>was</w:t>
      </w:r>
    </w:p>
    <w:p w:rsidR="00A456E7" w:rsidRDefault="00A456E7" w:rsidP="00A456E7">
      <w:pPr>
        <w:spacing w:line="364" w:lineRule="auto"/>
        <w:jc w:val="both"/>
        <w:sectPr w:rsidR="00A456E7">
          <w:headerReference w:type="default" r:id="rId7"/>
          <w:pgSz w:w="11910" w:h="16840"/>
          <w:pgMar w:top="2460" w:right="1460" w:bottom="2020" w:left="1340" w:header="1741" w:footer="1831" w:gutter="0"/>
          <w:cols w:space="720"/>
        </w:sectPr>
      </w:pPr>
    </w:p>
    <w:p w:rsidR="00A456E7" w:rsidRDefault="00A456E7" w:rsidP="00A456E7">
      <w:pPr>
        <w:pStyle w:val="BodyText"/>
        <w:spacing w:before="10"/>
        <w:rPr>
          <w:sz w:val="5"/>
        </w:rPr>
      </w:pPr>
    </w:p>
    <w:p w:rsidR="00A456E7" w:rsidRDefault="00A456E7" w:rsidP="00A456E7">
      <w:pPr>
        <w:pStyle w:val="BodyText"/>
        <w:spacing w:line="20" w:lineRule="exact"/>
        <w:ind w:left="375"/>
        <w:rPr>
          <w:sz w:val="2"/>
        </w:rPr>
      </w:pPr>
      <w:r>
        <w:rPr>
          <w:sz w:val="2"/>
        </w:rPr>
      </w:r>
      <w:r>
        <w:rPr>
          <w:sz w:val="2"/>
        </w:rPr>
        <w:pict>
          <v:group id="_x0000_s1032" style="width:423.1pt;height:.5pt;mso-position-horizontal-relative:char;mso-position-vertical-relative:line" coordsize="8462,10">
            <v:line id="_x0000_s1033" style="position:absolute" from="0,5" to="8461,5" strokecolor="#a5a5a5" strokeweight=".48pt"/>
            <w10:wrap type="none"/>
            <w10:anchorlock/>
          </v:group>
        </w:pict>
      </w:r>
    </w:p>
    <w:p w:rsidR="00A456E7" w:rsidRDefault="00A456E7" w:rsidP="00A456E7">
      <w:pPr>
        <w:pStyle w:val="BodyText"/>
        <w:spacing w:before="106" w:line="364" w:lineRule="auto"/>
        <w:ind w:left="410" w:right="589"/>
      </w:pPr>
      <w:proofErr w:type="gramStart"/>
      <w:r>
        <w:t>borrowed</w:t>
      </w:r>
      <w:proofErr w:type="gramEnd"/>
      <w:r>
        <w:t xml:space="preserve"> from Europe. But it was not so, it was only because of </w:t>
      </w:r>
      <w:proofErr w:type="gramStart"/>
      <w:r>
        <w:t>their  superiority</w:t>
      </w:r>
      <w:proofErr w:type="gramEnd"/>
      <w:r>
        <w:t xml:space="preserve">  complex that they thought so. </w:t>
      </w:r>
      <w:proofErr w:type="spellStart"/>
      <w:proofErr w:type="gramStart"/>
      <w:r>
        <w:t>vattelluthu</w:t>
      </w:r>
      <w:proofErr w:type="spellEnd"/>
      <w:proofErr w:type="gramEnd"/>
      <w:r>
        <w:t xml:space="preserve"> is an indigenous system of</w:t>
      </w:r>
      <w:r>
        <w:rPr>
          <w:spacing w:val="17"/>
        </w:rPr>
        <w:t xml:space="preserve"> </w:t>
      </w:r>
      <w:r>
        <w:t>writing.</w:t>
      </w:r>
    </w:p>
    <w:p w:rsidR="00A456E7" w:rsidRDefault="00A456E7" w:rsidP="00A456E7">
      <w:pPr>
        <w:pStyle w:val="BodyText"/>
        <w:spacing w:before="196" w:line="364" w:lineRule="auto"/>
        <w:ind w:left="410" w:right="289" w:firstLine="699"/>
        <w:jc w:val="both"/>
      </w:pPr>
      <w:proofErr w:type="spellStart"/>
      <w:r>
        <w:t>Hultz</w:t>
      </w:r>
      <w:proofErr w:type="spellEnd"/>
      <w:r>
        <w:t xml:space="preserve"> deciphered many a south Indian inscription. He collected and edited the inscriptions under the title south Indian inscriptions. It was followed by the great services of </w:t>
      </w:r>
      <w:proofErr w:type="spellStart"/>
      <w:r>
        <w:t>T.A.GopinathaRao</w:t>
      </w:r>
      <w:proofErr w:type="spellEnd"/>
      <w:r>
        <w:t xml:space="preserve"> to Kerala historiography. It was with the publication of the Travancore Archaeological series by </w:t>
      </w:r>
      <w:proofErr w:type="spellStart"/>
      <w:r>
        <w:t>Gopinatha</w:t>
      </w:r>
      <w:proofErr w:type="spellEnd"/>
      <w:r>
        <w:t xml:space="preserve"> </w:t>
      </w:r>
      <w:proofErr w:type="spellStart"/>
      <w:r>
        <w:t>Rao</w:t>
      </w:r>
      <w:proofErr w:type="spellEnd"/>
      <w:r>
        <w:t xml:space="preserve">, that the study of Kerala epigraphy received a new direction P. </w:t>
      </w:r>
      <w:proofErr w:type="spellStart"/>
      <w:r>
        <w:t>Sundaram</w:t>
      </w:r>
      <w:proofErr w:type="spellEnd"/>
      <w:r>
        <w:t xml:space="preserve"> </w:t>
      </w:r>
      <w:proofErr w:type="spellStart"/>
      <w:r>
        <w:t>Pillai</w:t>
      </w:r>
      <w:proofErr w:type="spellEnd"/>
      <w:r>
        <w:t xml:space="preserve"> wrote a book mainly based on inscriptions</w:t>
      </w:r>
      <w:r>
        <w:rPr>
          <w:vertAlign w:val="superscript"/>
        </w:rPr>
        <w:t>5</w:t>
      </w:r>
      <w:r>
        <w:t xml:space="preserve">.Elamkulam </w:t>
      </w:r>
      <w:proofErr w:type="spellStart"/>
      <w:r>
        <w:t>Kunjan</w:t>
      </w:r>
      <w:proofErr w:type="spellEnd"/>
      <w:r>
        <w:t xml:space="preserve"> </w:t>
      </w:r>
      <w:proofErr w:type="spellStart"/>
      <w:r>
        <w:t>Pillai</w:t>
      </w:r>
      <w:proofErr w:type="spellEnd"/>
      <w:r>
        <w:t xml:space="preserve">, </w:t>
      </w:r>
      <w:proofErr w:type="spellStart"/>
      <w:r>
        <w:t>MGS.Narayananan</w:t>
      </w:r>
      <w:proofErr w:type="spellEnd"/>
      <w:r>
        <w:t xml:space="preserve">, </w:t>
      </w:r>
      <w:proofErr w:type="spellStart"/>
      <w:r>
        <w:t>M.R.Raghavavarier</w:t>
      </w:r>
      <w:proofErr w:type="spellEnd"/>
      <w:r>
        <w:t xml:space="preserve">, </w:t>
      </w:r>
      <w:proofErr w:type="spellStart"/>
      <w:r>
        <w:t>Maheswaram</w:t>
      </w:r>
      <w:proofErr w:type="spellEnd"/>
      <w:r>
        <w:t xml:space="preserve"> Nair and like scholars have made invaluable contribution to the Kerala epigraphy.</w:t>
      </w:r>
    </w:p>
    <w:p w:rsidR="00A456E7" w:rsidRDefault="00A456E7" w:rsidP="00A456E7">
      <w:pPr>
        <w:pStyle w:val="BodyText"/>
        <w:spacing w:before="199" w:line="364" w:lineRule="auto"/>
        <w:ind w:left="410" w:right="290" w:firstLine="699"/>
        <w:jc w:val="both"/>
      </w:pPr>
      <w:r>
        <w:t xml:space="preserve">The name of </w:t>
      </w:r>
      <w:proofErr w:type="spellStart"/>
      <w:r>
        <w:t>gopinatharao</w:t>
      </w:r>
      <w:proofErr w:type="spellEnd"/>
      <w:r>
        <w:t xml:space="preserve"> is ever memorable in the historiography of Kerala. He collected, deciphered and edited many an inscription of Kerala. This edited work, Travancore Archaeological series in 10 volumes has been the </w:t>
      </w:r>
      <w:proofErr w:type="gramStart"/>
      <w:r>
        <w:t>monumental  work</w:t>
      </w:r>
      <w:proofErr w:type="gramEnd"/>
      <w:r>
        <w:t xml:space="preserve">  on Kerala epigraphy</w:t>
      </w:r>
      <w:r>
        <w:rPr>
          <w:vertAlign w:val="superscript"/>
        </w:rPr>
        <w:t>6</w:t>
      </w:r>
      <w:r>
        <w:t xml:space="preserve">.In 1902 </w:t>
      </w:r>
      <w:proofErr w:type="spellStart"/>
      <w:r>
        <w:t>Gopinatha</w:t>
      </w:r>
      <w:proofErr w:type="spellEnd"/>
      <w:r>
        <w:t xml:space="preserve"> </w:t>
      </w:r>
      <w:proofErr w:type="spellStart"/>
      <w:r>
        <w:t>Rao</w:t>
      </w:r>
      <w:proofErr w:type="spellEnd"/>
      <w:r>
        <w:t xml:space="preserve"> was appointed as superintendent of the department of archaeology, Travancore. Through painstaking field work, he could </w:t>
      </w:r>
      <w:proofErr w:type="gramStart"/>
      <w:r>
        <w:t>faint  out</w:t>
      </w:r>
      <w:proofErr w:type="gramEnd"/>
      <w:r>
        <w:t xml:space="preserve"> a number of inscriptions from various parts of south India. </w:t>
      </w:r>
      <w:proofErr w:type="gramStart"/>
      <w:r>
        <w:t>he</w:t>
      </w:r>
      <w:proofErr w:type="gramEnd"/>
      <w:r>
        <w:t xml:space="preserve"> had a good knowledge  of the Brahmin script and </w:t>
      </w:r>
      <w:proofErr w:type="spellStart"/>
      <w:r>
        <w:t>vattelluthu</w:t>
      </w:r>
      <w:proofErr w:type="spellEnd"/>
      <w:r>
        <w:t xml:space="preserve">. But it was with </w:t>
      </w:r>
      <w:proofErr w:type="spellStart"/>
      <w:r>
        <w:t>Gopinatharao</w:t>
      </w:r>
      <w:proofErr w:type="spellEnd"/>
      <w:proofErr w:type="gramStart"/>
      <w:r>
        <w:t xml:space="preserve">,  </w:t>
      </w:r>
      <w:proofErr w:type="spellStart"/>
      <w:r>
        <w:t>pookilkelunair</w:t>
      </w:r>
      <w:proofErr w:type="spellEnd"/>
      <w:proofErr w:type="gramEnd"/>
      <w:r>
        <w:t xml:space="preserve">, </w:t>
      </w:r>
      <w:proofErr w:type="spellStart"/>
      <w:r>
        <w:t>Bernel</w:t>
      </w:r>
      <w:proofErr w:type="spellEnd"/>
      <w:r>
        <w:t xml:space="preserve"> had deciphered the Kerala inscriptions. But it was with </w:t>
      </w:r>
      <w:proofErr w:type="spellStart"/>
      <w:r>
        <w:t>Gopinatharao</w:t>
      </w:r>
      <w:proofErr w:type="spellEnd"/>
      <w:r>
        <w:t xml:space="preserve"> and </w:t>
      </w:r>
      <w:proofErr w:type="spellStart"/>
      <w:r>
        <w:t>Ellamkulam</w:t>
      </w:r>
      <w:proofErr w:type="spellEnd"/>
      <w:r>
        <w:t xml:space="preserve"> that Kerala epigraphy had its real development. The premature death of </w:t>
      </w:r>
      <w:proofErr w:type="spellStart"/>
      <w:r>
        <w:t>gopinatharao</w:t>
      </w:r>
      <w:proofErr w:type="spellEnd"/>
      <w:r>
        <w:t xml:space="preserve"> in 1918 was a great lose to the intellectual world .what K. P. </w:t>
      </w:r>
      <w:proofErr w:type="spellStart"/>
      <w:r>
        <w:t>Padmanabhamenon</w:t>
      </w:r>
      <w:proofErr w:type="spellEnd"/>
      <w:r>
        <w:t xml:space="preserve"> did for Kerala History, </w:t>
      </w:r>
      <w:proofErr w:type="spellStart"/>
      <w:r>
        <w:t>Gopinatharao</w:t>
      </w:r>
      <w:proofErr w:type="spellEnd"/>
      <w:r>
        <w:t xml:space="preserve"> did Kerala</w:t>
      </w:r>
      <w:r>
        <w:rPr>
          <w:spacing w:val="28"/>
        </w:rPr>
        <w:t xml:space="preserve"> </w:t>
      </w:r>
      <w:r>
        <w:t>epigraphy</w:t>
      </w:r>
      <w:r>
        <w:rPr>
          <w:vertAlign w:val="superscript"/>
        </w:rPr>
        <w:t>7</w:t>
      </w:r>
      <w:r>
        <w:t>.</w:t>
      </w:r>
    </w:p>
    <w:p w:rsidR="00A456E7" w:rsidRDefault="00A456E7" w:rsidP="00A456E7">
      <w:pPr>
        <w:pStyle w:val="BodyText"/>
        <w:spacing w:before="201" w:line="364" w:lineRule="auto"/>
        <w:ind w:left="410" w:right="290" w:firstLine="699"/>
        <w:jc w:val="both"/>
      </w:pPr>
      <w:proofErr w:type="spellStart"/>
      <w:r>
        <w:t>Elamkulamkunjanpillai</w:t>
      </w:r>
      <w:proofErr w:type="spellEnd"/>
      <w:r>
        <w:t xml:space="preserve"> made an intense study and research </w:t>
      </w:r>
      <w:proofErr w:type="gramStart"/>
      <w:r>
        <w:t>on  Kerala</w:t>
      </w:r>
      <w:proofErr w:type="gramEnd"/>
      <w:r>
        <w:t xml:space="preserve">  inscriptions. He was a multi linguist and also knew how to calculate the date of </w:t>
      </w:r>
      <w:proofErr w:type="gramStart"/>
      <w:r>
        <w:t>the  records</w:t>
      </w:r>
      <w:proofErr w:type="gramEnd"/>
      <w:r>
        <w:t xml:space="preserve"> out of the Astronomical data presented in them. </w:t>
      </w:r>
      <w:proofErr w:type="spellStart"/>
      <w:r>
        <w:t>Elamkulam</w:t>
      </w:r>
      <w:proofErr w:type="spellEnd"/>
      <w:r>
        <w:t xml:space="preserve"> had a fundamental grasp of many an aspect of these inscriptions</w:t>
      </w:r>
      <w:r>
        <w:rPr>
          <w:vertAlign w:val="superscript"/>
        </w:rPr>
        <w:t>8</w:t>
      </w:r>
      <w:r>
        <w:t xml:space="preserve">. </w:t>
      </w:r>
      <w:proofErr w:type="spellStart"/>
      <w:r>
        <w:t>Elamkulam</w:t>
      </w:r>
      <w:proofErr w:type="spellEnd"/>
      <w:r>
        <w:t xml:space="preserve"> not only deciphered and translated inscription but also interpreted them </w:t>
      </w:r>
      <w:proofErr w:type="spellStart"/>
      <w:r>
        <w:t>Elamkulam</w:t>
      </w:r>
      <w:proofErr w:type="spellEnd"/>
      <w:r>
        <w:t xml:space="preserve"> used linguistic and </w:t>
      </w:r>
      <w:proofErr w:type="spellStart"/>
      <w:r>
        <w:t>palaeographic</w:t>
      </w:r>
      <w:proofErr w:type="spellEnd"/>
      <w:r>
        <w:t xml:space="preserve"> data from the inscriptions to arrive at conclusions with regard to kings and their chronology. Though a study of inscriptions, </w:t>
      </w:r>
      <w:proofErr w:type="spellStart"/>
      <w:r>
        <w:t>Elamkulamkunjanpillai</w:t>
      </w:r>
      <w:proofErr w:type="spellEnd"/>
      <w:r>
        <w:t xml:space="preserve"> could</w:t>
      </w:r>
      <w:r>
        <w:rPr>
          <w:spacing w:val="1"/>
        </w:rPr>
        <w:t xml:space="preserve"> </w:t>
      </w:r>
      <w:r>
        <w:rPr>
          <w:spacing w:val="2"/>
        </w:rPr>
        <w:t>re-</w:t>
      </w:r>
    </w:p>
    <w:p w:rsidR="00A456E7" w:rsidRDefault="00A456E7" w:rsidP="00A456E7">
      <w:pPr>
        <w:spacing w:line="364" w:lineRule="auto"/>
        <w:jc w:val="both"/>
        <w:sectPr w:rsidR="00A456E7">
          <w:pgSz w:w="11910" w:h="16840"/>
          <w:pgMar w:top="2460" w:right="1460" w:bottom="2020" w:left="1340" w:header="1741" w:footer="1831" w:gutter="0"/>
          <w:cols w:space="720"/>
        </w:sectPr>
      </w:pPr>
    </w:p>
    <w:p w:rsidR="00A456E7" w:rsidRDefault="00A456E7" w:rsidP="00A456E7">
      <w:pPr>
        <w:pStyle w:val="BodyText"/>
        <w:spacing w:before="10"/>
        <w:rPr>
          <w:sz w:val="5"/>
        </w:rPr>
      </w:pPr>
    </w:p>
    <w:p w:rsidR="00A456E7" w:rsidRDefault="00A456E7" w:rsidP="00A456E7">
      <w:pPr>
        <w:pStyle w:val="BodyText"/>
        <w:spacing w:line="20" w:lineRule="exact"/>
        <w:ind w:left="375"/>
        <w:rPr>
          <w:sz w:val="2"/>
        </w:rPr>
      </w:pPr>
      <w:r>
        <w:rPr>
          <w:sz w:val="2"/>
        </w:rPr>
      </w:r>
      <w:r>
        <w:rPr>
          <w:sz w:val="2"/>
        </w:rPr>
        <w:pict>
          <v:group id="_x0000_s1030" style="width:423.1pt;height:.5pt;mso-position-horizontal-relative:char;mso-position-vertical-relative:line" coordsize="8462,10">
            <v:line id="_x0000_s1031" style="position:absolute" from="0,5" to="8461,5" strokecolor="#a5a5a5" strokeweight=".48pt"/>
            <w10:wrap type="none"/>
            <w10:anchorlock/>
          </v:group>
        </w:pict>
      </w:r>
    </w:p>
    <w:p w:rsidR="00A456E7" w:rsidRDefault="00A456E7" w:rsidP="00A456E7">
      <w:pPr>
        <w:pStyle w:val="BodyText"/>
        <w:spacing w:before="106" w:line="364" w:lineRule="auto"/>
        <w:ind w:left="410" w:right="291"/>
        <w:jc w:val="both"/>
      </w:pPr>
      <w:proofErr w:type="gramStart"/>
      <w:r>
        <w:t>examine</w:t>
      </w:r>
      <w:proofErr w:type="gramEnd"/>
      <w:r>
        <w:t xml:space="preserve"> many theories of earlier writers. The advent of </w:t>
      </w:r>
      <w:proofErr w:type="spellStart"/>
      <w:r>
        <w:t>Elamkulamkunjanpillai</w:t>
      </w:r>
      <w:proofErr w:type="spellEnd"/>
      <w:r>
        <w:t xml:space="preserve"> brought about revolutionary changes in the study of history of Kerala. He could construct the political and social history of Kerala during the period between 9 and 16 centuries in outline. He used the knowledge from inscription as the key to open many a mysteries in Kerala history</w:t>
      </w:r>
      <w:r>
        <w:rPr>
          <w:vertAlign w:val="superscript"/>
        </w:rPr>
        <w:t>9</w:t>
      </w:r>
      <w:r>
        <w:t>.</w:t>
      </w:r>
    </w:p>
    <w:p w:rsidR="00A456E7" w:rsidRDefault="00A456E7" w:rsidP="00A456E7">
      <w:pPr>
        <w:pStyle w:val="BodyText"/>
        <w:spacing w:before="198" w:line="364" w:lineRule="auto"/>
        <w:ind w:left="410" w:right="291" w:firstLine="699"/>
        <w:jc w:val="both"/>
      </w:pPr>
      <w:r>
        <w:t xml:space="preserve">M.G.S. Narayanan found out and deciphered many an inscription of Kerala. He re-examined certain theories of </w:t>
      </w:r>
      <w:proofErr w:type="spellStart"/>
      <w:r>
        <w:t>Kunjanpillai</w:t>
      </w:r>
      <w:proofErr w:type="spellEnd"/>
      <w:r>
        <w:t xml:space="preserve">. He affected corrections in the details of the chronology of the </w:t>
      </w:r>
      <w:proofErr w:type="spellStart"/>
      <w:r>
        <w:t>perumalas</w:t>
      </w:r>
      <w:proofErr w:type="spellEnd"/>
      <w:r>
        <w:t xml:space="preserve"> of </w:t>
      </w:r>
      <w:proofErr w:type="spellStart"/>
      <w:r>
        <w:t>mahodayapuram</w:t>
      </w:r>
      <w:proofErr w:type="spellEnd"/>
      <w:r>
        <w:t xml:space="preserve">. M.G.S reinterpreted the theories on the hundred organizations and </w:t>
      </w:r>
      <w:proofErr w:type="spellStart"/>
      <w:r>
        <w:rPr>
          <w:i/>
        </w:rPr>
        <w:t>salais</w:t>
      </w:r>
      <w:proofErr w:type="spellEnd"/>
      <w:r>
        <w:rPr>
          <w:i/>
        </w:rPr>
        <w:t xml:space="preserve"> </w:t>
      </w:r>
      <w:r>
        <w:t xml:space="preserve">in the light of inscriptions. He integrated the evidence from inscriptions with those from tradition. With the help of the inscriptions from </w:t>
      </w:r>
      <w:proofErr w:type="spellStart"/>
      <w:r>
        <w:t>kolathnadu</w:t>
      </w:r>
      <w:proofErr w:type="spellEnd"/>
      <w:r>
        <w:t xml:space="preserve">, M.G.S established the historical value </w:t>
      </w:r>
      <w:proofErr w:type="spellStart"/>
      <w:r>
        <w:t>mooshakavamsa</w:t>
      </w:r>
      <w:proofErr w:type="spellEnd"/>
      <w:r>
        <w:t xml:space="preserve"> kavya.</w:t>
      </w:r>
      <w:r>
        <w:rPr>
          <w:vertAlign w:val="superscript"/>
        </w:rPr>
        <w:t>10</w:t>
      </w:r>
      <w:r>
        <w:t xml:space="preserve"> </w:t>
      </w:r>
      <w:proofErr w:type="gramStart"/>
      <w:r>
        <w:t>The</w:t>
      </w:r>
      <w:proofErr w:type="gramEnd"/>
      <w:r>
        <w:t xml:space="preserve"> greatest contribution of M.G.S to Kerala epigraphy is </w:t>
      </w:r>
      <w:r>
        <w:rPr>
          <w:i/>
        </w:rPr>
        <w:t xml:space="preserve">the index to </w:t>
      </w:r>
      <w:proofErr w:type="spellStart"/>
      <w:r>
        <w:rPr>
          <w:i/>
        </w:rPr>
        <w:t>cera</w:t>
      </w:r>
      <w:proofErr w:type="spellEnd"/>
      <w:r>
        <w:rPr>
          <w:i/>
        </w:rPr>
        <w:t xml:space="preserve"> inscriptions</w:t>
      </w:r>
      <w:r>
        <w:t>.</w:t>
      </w:r>
      <w:r>
        <w:rPr>
          <w:vertAlign w:val="superscript"/>
        </w:rPr>
        <w:t>11</w:t>
      </w:r>
    </w:p>
    <w:p w:rsidR="00A456E7" w:rsidRDefault="00A456E7" w:rsidP="00A456E7">
      <w:pPr>
        <w:pStyle w:val="BodyText"/>
        <w:spacing w:before="198" w:line="364" w:lineRule="auto"/>
        <w:ind w:left="410" w:right="291" w:firstLine="699"/>
        <w:jc w:val="both"/>
      </w:pPr>
      <w:r>
        <w:t>M.G.S studied epigraphy in order to examine the authenticity of the records and reconstruct Kerala history .In this sense he was a consumer of epigraphy.</w:t>
      </w:r>
      <w:r>
        <w:rPr>
          <w:vertAlign w:val="superscript"/>
        </w:rPr>
        <w:t>12</w:t>
      </w:r>
      <w:r>
        <w:t xml:space="preserve"> M.G.S has deciphered many an inscriptions.</w:t>
      </w:r>
    </w:p>
    <w:p w:rsidR="00A456E7" w:rsidRDefault="00A456E7" w:rsidP="00A456E7">
      <w:pPr>
        <w:pStyle w:val="BodyText"/>
        <w:spacing w:before="197" w:line="364" w:lineRule="auto"/>
        <w:ind w:left="410" w:right="294" w:firstLine="699"/>
        <w:jc w:val="both"/>
      </w:pPr>
      <w:r>
        <w:t>M.R .</w:t>
      </w:r>
      <w:proofErr w:type="spellStart"/>
      <w:r>
        <w:t>Raghavavarier</w:t>
      </w:r>
      <w:proofErr w:type="spellEnd"/>
      <w:r>
        <w:t xml:space="preserve"> is the most outstanding epigraphist in Kerala today. As an epigraphist he has worked close cooperation with M.G.S. He also was a </w:t>
      </w:r>
      <w:proofErr w:type="spellStart"/>
      <w:r>
        <w:t>multilinguist</w:t>
      </w:r>
      <w:proofErr w:type="spellEnd"/>
      <w:r>
        <w:t xml:space="preserve">     and masterly over ancient. </w:t>
      </w:r>
      <w:proofErr w:type="gramStart"/>
      <w:r>
        <w:t xml:space="preserve">The </w:t>
      </w:r>
      <w:proofErr w:type="spellStart"/>
      <w:r>
        <w:t>vatteluthu</w:t>
      </w:r>
      <w:proofErr w:type="spellEnd"/>
      <w:r>
        <w:t xml:space="preserve">, </w:t>
      </w:r>
      <w:proofErr w:type="spellStart"/>
      <w:r>
        <w:t>kolezhuthu</w:t>
      </w:r>
      <w:proofErr w:type="spellEnd"/>
      <w:r>
        <w:t xml:space="preserve"> and </w:t>
      </w:r>
      <w:proofErr w:type="spellStart"/>
      <w:r>
        <w:t>brahmi</w:t>
      </w:r>
      <w:proofErr w:type="spellEnd"/>
      <w:r>
        <w:t>.</w:t>
      </w:r>
      <w:proofErr w:type="gramEnd"/>
      <w:r>
        <w:t xml:space="preserve"> M.R .</w:t>
      </w:r>
      <w:proofErr w:type="spellStart"/>
      <w:proofErr w:type="gramStart"/>
      <w:r>
        <w:t>Raghavavarier</w:t>
      </w:r>
      <w:proofErr w:type="spellEnd"/>
      <w:r>
        <w:t xml:space="preserve">  has</w:t>
      </w:r>
      <w:proofErr w:type="gramEnd"/>
      <w:r>
        <w:t xml:space="preserve"> deciphered a number of inscriptions. Among them are </w:t>
      </w:r>
      <w:proofErr w:type="spellStart"/>
      <w:r>
        <w:t>chembra</w:t>
      </w:r>
      <w:proofErr w:type="gramStart"/>
      <w:r>
        <w:t>,thiruvattur,ezhimala</w:t>
      </w:r>
      <w:proofErr w:type="spellEnd"/>
      <w:proofErr w:type="gramEnd"/>
      <w:r>
        <w:t xml:space="preserve"> etc. </w:t>
      </w:r>
      <w:proofErr w:type="spellStart"/>
      <w:r>
        <w:t>varier</w:t>
      </w:r>
      <w:proofErr w:type="spellEnd"/>
      <w:r>
        <w:t xml:space="preserve"> is of the opinion that the writing of history with the help of inscriptions is dependent on the historiography of the age in which it is written. When inscriptions are used as a source for history inferences can be made. </w:t>
      </w:r>
      <w:proofErr w:type="spellStart"/>
      <w:r>
        <w:t>Raghavavarier</w:t>
      </w:r>
      <w:proofErr w:type="spellEnd"/>
      <w:r>
        <w:t xml:space="preserve"> has effectively used these references in historical writings. The teacher of </w:t>
      </w:r>
      <w:proofErr w:type="spellStart"/>
      <w:r>
        <w:t>raghavavarier</w:t>
      </w:r>
      <w:proofErr w:type="spellEnd"/>
      <w:r>
        <w:t xml:space="preserve"> in epigraphy</w:t>
      </w:r>
      <w:r>
        <w:rPr>
          <w:spacing w:val="33"/>
        </w:rPr>
        <w:t xml:space="preserve"> </w:t>
      </w:r>
      <w:r>
        <w:t>is</w:t>
      </w:r>
    </w:p>
    <w:p w:rsidR="00A456E7" w:rsidRDefault="00A456E7" w:rsidP="00A456E7">
      <w:pPr>
        <w:pStyle w:val="BodyText"/>
        <w:spacing w:before="198"/>
        <w:ind w:left="410"/>
      </w:pPr>
      <w:proofErr w:type="spellStart"/>
      <w:proofErr w:type="gramStart"/>
      <w:r>
        <w:t>K.G.Krishnan</w:t>
      </w:r>
      <w:proofErr w:type="spellEnd"/>
      <w:r>
        <w:t>.</w:t>
      </w:r>
      <w:proofErr w:type="gramEnd"/>
    </w:p>
    <w:p w:rsidR="00A456E7" w:rsidRDefault="00A456E7" w:rsidP="00A456E7">
      <w:pPr>
        <w:pStyle w:val="BodyText"/>
        <w:spacing w:before="11"/>
        <w:rPr>
          <w:sz w:val="28"/>
        </w:rPr>
      </w:pPr>
    </w:p>
    <w:p w:rsidR="00A456E7" w:rsidRDefault="00A456E7" w:rsidP="00A456E7">
      <w:pPr>
        <w:pStyle w:val="BodyText"/>
        <w:spacing w:line="364" w:lineRule="auto"/>
        <w:ind w:left="410" w:right="291" w:firstLine="699"/>
        <w:jc w:val="both"/>
      </w:pPr>
      <w:r>
        <w:t xml:space="preserve">During the period of colonialism scholars took interest in the inscriptions as a source of history. The services of George </w:t>
      </w:r>
      <w:proofErr w:type="spellStart"/>
      <w:r>
        <w:t>Mathan</w:t>
      </w:r>
      <w:proofErr w:type="spellEnd"/>
      <w:r>
        <w:t xml:space="preserve"> and Herman </w:t>
      </w:r>
      <w:proofErr w:type="spellStart"/>
      <w:r>
        <w:t>Gundert</w:t>
      </w:r>
      <w:proofErr w:type="spellEnd"/>
      <w:r>
        <w:t xml:space="preserve"> are important in this respect. As noted before inscriptions are among the most important sources of Kerala</w:t>
      </w:r>
    </w:p>
    <w:p w:rsidR="00A456E7" w:rsidRDefault="00A456E7" w:rsidP="00A456E7">
      <w:pPr>
        <w:spacing w:line="364" w:lineRule="auto"/>
        <w:jc w:val="both"/>
        <w:sectPr w:rsidR="00A456E7">
          <w:pgSz w:w="11910" w:h="16840"/>
          <w:pgMar w:top="2460" w:right="1460" w:bottom="2020" w:left="1340" w:header="1741" w:footer="1831" w:gutter="0"/>
          <w:cols w:space="720"/>
        </w:sectPr>
      </w:pPr>
    </w:p>
    <w:p w:rsidR="00A456E7" w:rsidRDefault="00A456E7" w:rsidP="00A456E7">
      <w:pPr>
        <w:pStyle w:val="BodyText"/>
        <w:spacing w:before="10"/>
        <w:rPr>
          <w:sz w:val="5"/>
        </w:rPr>
      </w:pPr>
    </w:p>
    <w:p w:rsidR="00A456E7" w:rsidRDefault="00A456E7" w:rsidP="00A456E7">
      <w:pPr>
        <w:pStyle w:val="BodyText"/>
        <w:spacing w:line="20" w:lineRule="exact"/>
        <w:ind w:left="375"/>
        <w:rPr>
          <w:sz w:val="2"/>
        </w:rPr>
      </w:pPr>
      <w:r>
        <w:rPr>
          <w:sz w:val="2"/>
        </w:rPr>
      </w:r>
      <w:r>
        <w:rPr>
          <w:sz w:val="2"/>
        </w:rPr>
        <w:pict>
          <v:group id="_x0000_s1028" style="width:423.1pt;height:.5pt;mso-position-horizontal-relative:char;mso-position-vertical-relative:line" coordsize="8462,10">
            <v:line id="_x0000_s1029" style="position:absolute" from="0,5" to="8461,5" strokecolor="#a5a5a5" strokeweight=".48pt"/>
            <w10:wrap type="none"/>
            <w10:anchorlock/>
          </v:group>
        </w:pict>
      </w:r>
    </w:p>
    <w:p w:rsidR="00A456E7" w:rsidRDefault="00A456E7" w:rsidP="00A456E7">
      <w:pPr>
        <w:pStyle w:val="BodyText"/>
        <w:spacing w:before="106" w:line="364" w:lineRule="auto"/>
        <w:ind w:left="410" w:right="291"/>
        <w:jc w:val="both"/>
      </w:pPr>
      <w:proofErr w:type="gramStart"/>
      <w:r>
        <w:t>history</w:t>
      </w:r>
      <w:proofErr w:type="gramEnd"/>
      <w:r>
        <w:t xml:space="preserve">. Sometimes we will get many a fact and pointer to truth from inscriptions which have no outward connection with the topic of study. Many an inscription like the </w:t>
      </w:r>
      <w:proofErr w:type="spellStart"/>
      <w:r>
        <w:t>thirunnelli</w:t>
      </w:r>
      <w:proofErr w:type="spellEnd"/>
      <w:r>
        <w:t xml:space="preserve"> inscription contains words and usages that throw light into the aspects of contemporary society. Facts derived from the inscriptions are to be supplemented by the evidence from other contemporary sources</w:t>
      </w:r>
      <w:r>
        <w:rPr>
          <w:spacing w:val="5"/>
        </w:rPr>
        <w:t xml:space="preserve"> </w:t>
      </w:r>
      <w:r>
        <w:t>also.</w:t>
      </w:r>
    </w:p>
    <w:p w:rsidR="00A456E7" w:rsidRDefault="00A456E7" w:rsidP="00A456E7">
      <w:pPr>
        <w:pStyle w:val="BodyText"/>
        <w:spacing w:before="198" w:line="364" w:lineRule="auto"/>
        <w:ind w:left="410" w:right="299" w:firstLine="699"/>
        <w:jc w:val="both"/>
      </w:pPr>
      <w:r>
        <w:t xml:space="preserve">Inscriptions are very important as a source for the history of ancient and medieval Kerala. They supply valuable clues to the reconstruction of dynastic history of various kingdoms. They throw light on the political, social and cultural life of the people through the ages. It helps to </w:t>
      </w:r>
      <w:proofErr w:type="spellStart"/>
      <w:r>
        <w:t>analyse</w:t>
      </w:r>
      <w:proofErr w:type="spellEnd"/>
      <w:r>
        <w:t xml:space="preserve"> many a factor related with land relation, management of the temples, local assemblies etc.</w:t>
      </w:r>
    </w:p>
    <w:p w:rsidR="00A456E7" w:rsidRDefault="00A456E7" w:rsidP="00A456E7">
      <w:pPr>
        <w:pStyle w:val="BodyText"/>
        <w:spacing w:before="197" w:line="364" w:lineRule="auto"/>
        <w:ind w:left="410" w:right="292" w:firstLine="699"/>
        <w:jc w:val="both"/>
      </w:pPr>
      <w:r>
        <w:t xml:space="preserve">Certain inscriptions are directly related with trade and trading </w:t>
      </w:r>
      <w:proofErr w:type="spellStart"/>
      <w:r>
        <w:t>centres</w:t>
      </w:r>
      <w:proofErr w:type="spellEnd"/>
      <w:r>
        <w:t xml:space="preserve"> in medieval Kerala. We can discern many a fact regarding the socio-economic </w:t>
      </w:r>
      <w:proofErr w:type="gramStart"/>
      <w:r>
        <w:t>history  of</w:t>
      </w:r>
      <w:proofErr w:type="gramEnd"/>
      <w:r>
        <w:t xml:space="preserve">  certain period seemingly</w:t>
      </w:r>
      <w:r>
        <w:rPr>
          <w:spacing w:val="4"/>
        </w:rPr>
        <w:t xml:space="preserve"> </w:t>
      </w:r>
      <w:r>
        <w:t>sources.</w:t>
      </w:r>
      <w:r>
        <w:rPr>
          <w:vertAlign w:val="superscript"/>
        </w:rPr>
        <w:t>13</w:t>
      </w:r>
    </w:p>
    <w:p w:rsidR="00A456E7" w:rsidRDefault="00A456E7" w:rsidP="00A456E7">
      <w:pPr>
        <w:pStyle w:val="BodyText"/>
        <w:spacing w:before="197" w:line="364" w:lineRule="auto"/>
        <w:ind w:left="410" w:right="292" w:firstLine="699"/>
        <w:jc w:val="both"/>
      </w:pPr>
      <w:r>
        <w:t xml:space="preserve">Inscriptions of Kerala are very small in number. Of this bulk of this are temple inscriptions. They give </w:t>
      </w:r>
      <w:proofErr w:type="gramStart"/>
      <w:r>
        <w:t>a direct</w:t>
      </w:r>
      <w:proofErr w:type="gramEnd"/>
      <w:r>
        <w:t xml:space="preserve"> and indirect information about the contemporary society. The affairs of the temples cannot be suited without relation with the society. That is the micro aspect can study only in the background of a macro history. It is to be noted that   the temple is the centre of life and culture of Kerala. During this period the traders and chieftains made liberal donations to the temples. Sometimes they would get them inscribed. Among other things it was part of the devices for social recognition. </w:t>
      </w:r>
      <w:proofErr w:type="gramStart"/>
      <w:r>
        <w:t>Giving  food</w:t>
      </w:r>
      <w:proofErr w:type="gramEnd"/>
      <w:r>
        <w:t xml:space="preserve"> or shelter to the Brahmins also was considered to be the act of</w:t>
      </w:r>
      <w:r>
        <w:rPr>
          <w:spacing w:val="20"/>
        </w:rPr>
        <w:t xml:space="preserve"> </w:t>
      </w:r>
      <w:r>
        <w:t>piety.</w:t>
      </w:r>
    </w:p>
    <w:p w:rsidR="00A456E7" w:rsidRDefault="00A456E7" w:rsidP="00A456E7">
      <w:pPr>
        <w:pStyle w:val="BodyText"/>
        <w:spacing w:before="197" w:line="364" w:lineRule="auto"/>
        <w:ind w:left="410" w:right="299" w:firstLine="699"/>
        <w:jc w:val="both"/>
      </w:pPr>
      <w:r>
        <w:t xml:space="preserve">Sometimes from simple inscriptions we will get many a fact and pointers to the truth. Classical example is to this that of </w:t>
      </w:r>
      <w:proofErr w:type="spellStart"/>
      <w:r>
        <w:t>tharisapalli</w:t>
      </w:r>
      <w:proofErr w:type="spellEnd"/>
      <w:r>
        <w:t xml:space="preserve"> copper plate .Words and phrases in the inscriptions are to be </w:t>
      </w:r>
      <w:proofErr w:type="spellStart"/>
      <w:r>
        <w:t>analysed</w:t>
      </w:r>
      <w:proofErr w:type="spellEnd"/>
      <w:r>
        <w:t xml:space="preserve"> to get the real and literal</w:t>
      </w:r>
      <w:r>
        <w:rPr>
          <w:spacing w:val="16"/>
        </w:rPr>
        <w:t xml:space="preserve"> </w:t>
      </w:r>
      <w:r>
        <w:t>meaning.</w:t>
      </w:r>
    </w:p>
    <w:p w:rsidR="00A456E7" w:rsidRDefault="00A456E7" w:rsidP="00A456E7">
      <w:pPr>
        <w:pStyle w:val="Heading3"/>
        <w:spacing w:before="200"/>
        <w:jc w:val="both"/>
      </w:pPr>
      <w:r>
        <w:t>Reference</w:t>
      </w:r>
    </w:p>
    <w:p w:rsidR="00A456E7" w:rsidRDefault="00A456E7" w:rsidP="00A456E7">
      <w:pPr>
        <w:spacing w:before="136"/>
        <w:ind w:left="410"/>
        <w:jc w:val="both"/>
        <w:rPr>
          <w:sz w:val="23"/>
        </w:rPr>
      </w:pPr>
      <w:proofErr w:type="gramStart"/>
      <w:r>
        <w:rPr>
          <w:sz w:val="23"/>
        </w:rPr>
        <w:t>1.D.C.Sircar,</w:t>
      </w:r>
      <w:r>
        <w:rPr>
          <w:i/>
          <w:sz w:val="23"/>
        </w:rPr>
        <w:t>IndianEpigraphy</w:t>
      </w:r>
      <w:r>
        <w:rPr>
          <w:sz w:val="23"/>
        </w:rPr>
        <w:t>,Delhi</w:t>
      </w:r>
      <w:proofErr w:type="gramEnd"/>
      <w:r>
        <w:rPr>
          <w:sz w:val="23"/>
        </w:rPr>
        <w:t>, 1965,p.1</w:t>
      </w:r>
    </w:p>
    <w:p w:rsidR="00A456E7" w:rsidRDefault="00A456E7" w:rsidP="00A456E7">
      <w:pPr>
        <w:pStyle w:val="BodyText"/>
        <w:spacing w:before="11"/>
        <w:rPr>
          <w:sz w:val="28"/>
        </w:rPr>
      </w:pPr>
    </w:p>
    <w:p w:rsidR="00A456E7" w:rsidRDefault="00A456E7" w:rsidP="00A456E7">
      <w:pPr>
        <w:ind w:left="410"/>
        <w:jc w:val="both"/>
        <w:rPr>
          <w:sz w:val="23"/>
        </w:rPr>
      </w:pPr>
      <w:proofErr w:type="gramStart"/>
      <w:r>
        <w:rPr>
          <w:sz w:val="23"/>
        </w:rPr>
        <w:t>2.LewiesRice,</w:t>
      </w:r>
      <w:r>
        <w:rPr>
          <w:i/>
          <w:sz w:val="23"/>
        </w:rPr>
        <w:t>Mysore</w:t>
      </w:r>
      <w:proofErr w:type="gramEnd"/>
      <w:r>
        <w:rPr>
          <w:i/>
          <w:sz w:val="23"/>
        </w:rPr>
        <w:t xml:space="preserve"> Inscriptions</w:t>
      </w:r>
      <w:r>
        <w:rPr>
          <w:sz w:val="23"/>
        </w:rPr>
        <w:t>, Banglore1879,p.1</w:t>
      </w:r>
    </w:p>
    <w:p w:rsidR="00A456E7" w:rsidRDefault="00A456E7" w:rsidP="00A456E7">
      <w:pPr>
        <w:jc w:val="both"/>
        <w:rPr>
          <w:sz w:val="23"/>
        </w:rPr>
        <w:sectPr w:rsidR="00A456E7">
          <w:pgSz w:w="11910" w:h="16840"/>
          <w:pgMar w:top="2460" w:right="1460" w:bottom="2020" w:left="1340" w:header="1741" w:footer="1831" w:gutter="0"/>
          <w:cols w:space="720"/>
        </w:sectPr>
      </w:pPr>
    </w:p>
    <w:p w:rsidR="00A456E7" w:rsidRDefault="00A456E7" w:rsidP="00A456E7">
      <w:pPr>
        <w:pStyle w:val="BodyText"/>
        <w:spacing w:before="10"/>
        <w:rPr>
          <w:sz w:val="5"/>
        </w:rPr>
      </w:pPr>
    </w:p>
    <w:p w:rsidR="00A456E7" w:rsidRDefault="00A456E7" w:rsidP="00A456E7">
      <w:pPr>
        <w:pStyle w:val="BodyText"/>
        <w:spacing w:line="20" w:lineRule="exact"/>
        <w:ind w:left="375"/>
        <w:rPr>
          <w:sz w:val="2"/>
        </w:rPr>
      </w:pPr>
    </w:p>
    <w:p w:rsidR="00A456E7" w:rsidRDefault="00A456E7" w:rsidP="00A456E7">
      <w:pPr>
        <w:spacing w:before="106"/>
        <w:ind w:left="410"/>
        <w:rPr>
          <w:sz w:val="23"/>
        </w:rPr>
      </w:pPr>
    </w:p>
    <w:p w:rsidR="00A456E7" w:rsidRDefault="00A456E7" w:rsidP="00A456E7">
      <w:pPr>
        <w:spacing w:before="106"/>
        <w:ind w:left="410"/>
        <w:rPr>
          <w:sz w:val="23"/>
        </w:rPr>
      </w:pPr>
    </w:p>
    <w:p w:rsidR="00A456E7" w:rsidRDefault="00A456E7" w:rsidP="00A456E7">
      <w:pPr>
        <w:spacing w:before="106"/>
        <w:ind w:left="410"/>
        <w:rPr>
          <w:sz w:val="23"/>
        </w:rPr>
      </w:pPr>
      <w:r>
        <w:rPr>
          <w:sz w:val="2"/>
        </w:rPr>
      </w:r>
      <w:r>
        <w:rPr>
          <w:sz w:val="2"/>
        </w:rPr>
        <w:pict>
          <v:group id="_x0000_s1037" style="width:423.1pt;height:.5pt;mso-position-horizontal-relative:char;mso-position-vertical-relative:line" coordsize="8462,10">
            <v:line id="_x0000_s1038" style="position:absolute" from="0,5" to="8461,5" strokecolor="#a5a5a5" strokeweight=".48pt"/>
            <w10:wrap type="none"/>
            <w10:anchorlock/>
          </v:group>
        </w:pict>
      </w:r>
    </w:p>
    <w:p w:rsidR="00A456E7" w:rsidRDefault="00A456E7" w:rsidP="00A456E7">
      <w:pPr>
        <w:spacing w:before="106"/>
        <w:ind w:left="410"/>
        <w:rPr>
          <w:sz w:val="23"/>
        </w:rPr>
      </w:pPr>
    </w:p>
    <w:p w:rsidR="00A456E7" w:rsidRDefault="00A456E7" w:rsidP="00A456E7">
      <w:pPr>
        <w:spacing w:before="106"/>
        <w:ind w:left="410"/>
        <w:rPr>
          <w:sz w:val="23"/>
        </w:rPr>
      </w:pPr>
    </w:p>
    <w:p w:rsidR="00A456E7" w:rsidRDefault="00A456E7" w:rsidP="00A456E7">
      <w:pPr>
        <w:spacing w:before="106"/>
        <w:ind w:left="410"/>
        <w:rPr>
          <w:sz w:val="23"/>
        </w:rPr>
      </w:pPr>
      <w:proofErr w:type="gramStart"/>
      <w:r>
        <w:rPr>
          <w:sz w:val="23"/>
        </w:rPr>
        <w:t>3.D.C.Sircar,</w:t>
      </w:r>
      <w:r>
        <w:rPr>
          <w:i/>
          <w:sz w:val="23"/>
        </w:rPr>
        <w:t>op.cit</w:t>
      </w:r>
      <w:proofErr w:type="gramEnd"/>
      <w:r>
        <w:rPr>
          <w:sz w:val="23"/>
        </w:rPr>
        <w:t>.,p.3</w:t>
      </w:r>
    </w:p>
    <w:p w:rsidR="00A456E7" w:rsidRDefault="00A456E7" w:rsidP="00A456E7">
      <w:pPr>
        <w:pStyle w:val="BodyText"/>
        <w:spacing w:before="11"/>
        <w:rPr>
          <w:sz w:val="28"/>
        </w:rPr>
      </w:pPr>
    </w:p>
    <w:p w:rsidR="00A456E7" w:rsidRDefault="00A456E7" w:rsidP="00A456E7">
      <w:pPr>
        <w:ind w:left="410"/>
        <w:rPr>
          <w:sz w:val="23"/>
        </w:rPr>
      </w:pPr>
      <w:proofErr w:type="gramStart"/>
      <w:r>
        <w:rPr>
          <w:sz w:val="23"/>
        </w:rPr>
        <w:t>4.D.C.Sircar,</w:t>
      </w:r>
      <w:r>
        <w:rPr>
          <w:i/>
          <w:sz w:val="23"/>
        </w:rPr>
        <w:t>op.cit</w:t>
      </w:r>
      <w:proofErr w:type="gramEnd"/>
      <w:r>
        <w:rPr>
          <w:sz w:val="23"/>
        </w:rPr>
        <w:t>.,p.3</w:t>
      </w:r>
    </w:p>
    <w:p w:rsidR="00A456E7" w:rsidRDefault="00A456E7" w:rsidP="00A456E7">
      <w:pPr>
        <w:pStyle w:val="BodyText"/>
        <w:rPr>
          <w:sz w:val="29"/>
        </w:rPr>
      </w:pPr>
    </w:p>
    <w:p w:rsidR="00A456E7" w:rsidRDefault="00A456E7" w:rsidP="00A456E7">
      <w:pPr>
        <w:ind w:left="410"/>
        <w:rPr>
          <w:sz w:val="23"/>
        </w:rPr>
      </w:pPr>
      <w:proofErr w:type="gramStart"/>
      <w:r>
        <w:rPr>
          <w:sz w:val="23"/>
        </w:rPr>
        <w:t>5.P.Sundaranpillai</w:t>
      </w:r>
      <w:proofErr w:type="gramEnd"/>
      <w:r>
        <w:rPr>
          <w:sz w:val="23"/>
        </w:rPr>
        <w:t xml:space="preserve">, </w:t>
      </w:r>
      <w:r>
        <w:rPr>
          <w:i/>
          <w:sz w:val="23"/>
        </w:rPr>
        <w:t xml:space="preserve">Some Early </w:t>
      </w:r>
      <w:proofErr w:type="spellStart"/>
      <w:r>
        <w:rPr>
          <w:i/>
          <w:sz w:val="23"/>
        </w:rPr>
        <w:t>Sovereigs</w:t>
      </w:r>
      <w:proofErr w:type="spellEnd"/>
      <w:r>
        <w:rPr>
          <w:i/>
          <w:sz w:val="23"/>
        </w:rPr>
        <w:t xml:space="preserve"> of Travancore </w:t>
      </w:r>
      <w:r>
        <w:rPr>
          <w:sz w:val="23"/>
        </w:rPr>
        <w:t>(1894)Delhi,1988</w:t>
      </w:r>
    </w:p>
    <w:p w:rsidR="00A456E7" w:rsidRDefault="00A456E7" w:rsidP="00A456E7">
      <w:pPr>
        <w:pStyle w:val="BodyText"/>
        <w:spacing w:before="10"/>
        <w:rPr>
          <w:sz w:val="28"/>
        </w:rPr>
      </w:pPr>
    </w:p>
    <w:p w:rsidR="00A456E7" w:rsidRDefault="00A456E7" w:rsidP="00A456E7">
      <w:pPr>
        <w:tabs>
          <w:tab w:val="left" w:pos="1544"/>
          <w:tab w:val="left" w:pos="4844"/>
          <w:tab w:val="left" w:pos="6697"/>
        </w:tabs>
        <w:spacing w:line="364" w:lineRule="auto"/>
        <w:ind w:left="410" w:right="289"/>
        <w:rPr>
          <w:sz w:val="23"/>
        </w:rPr>
      </w:pPr>
      <w:proofErr w:type="gramStart"/>
      <w:r>
        <w:rPr>
          <w:sz w:val="23"/>
        </w:rPr>
        <w:t>6.T.A</w:t>
      </w:r>
      <w:proofErr w:type="gramEnd"/>
      <w:r>
        <w:rPr>
          <w:sz w:val="23"/>
        </w:rPr>
        <w:t>.</w:t>
      </w:r>
      <w:r>
        <w:rPr>
          <w:sz w:val="23"/>
        </w:rPr>
        <w:tab/>
      </w:r>
      <w:proofErr w:type="spellStart"/>
      <w:r>
        <w:rPr>
          <w:sz w:val="23"/>
        </w:rPr>
        <w:t>Gopinatharao</w:t>
      </w:r>
      <w:proofErr w:type="spellEnd"/>
      <w:r>
        <w:rPr>
          <w:sz w:val="23"/>
        </w:rPr>
        <w:t>(</w:t>
      </w:r>
      <w:proofErr w:type="spellStart"/>
      <w:r>
        <w:rPr>
          <w:sz w:val="23"/>
        </w:rPr>
        <w:t>ed</w:t>
      </w:r>
      <w:proofErr w:type="spellEnd"/>
      <w:r>
        <w:rPr>
          <w:sz w:val="23"/>
        </w:rPr>
        <w:t>),Travancore</w:t>
      </w:r>
      <w:r>
        <w:rPr>
          <w:sz w:val="23"/>
        </w:rPr>
        <w:tab/>
      </w:r>
      <w:r>
        <w:rPr>
          <w:i/>
          <w:sz w:val="23"/>
        </w:rPr>
        <w:t>Archeological</w:t>
      </w:r>
      <w:r>
        <w:rPr>
          <w:i/>
          <w:sz w:val="23"/>
        </w:rPr>
        <w:tab/>
        <w:t>series</w:t>
      </w:r>
      <w:r>
        <w:rPr>
          <w:sz w:val="23"/>
        </w:rPr>
        <w:t>,10volmes,1910- 1941,thiruvananthpuram</w:t>
      </w:r>
    </w:p>
    <w:p w:rsidR="00A456E7" w:rsidRDefault="00A456E7" w:rsidP="00A456E7">
      <w:pPr>
        <w:spacing w:before="195"/>
        <w:ind w:left="410"/>
        <w:rPr>
          <w:sz w:val="23"/>
        </w:rPr>
      </w:pPr>
      <w:proofErr w:type="gramStart"/>
      <w:r>
        <w:rPr>
          <w:sz w:val="23"/>
        </w:rPr>
        <w:t>7.</w:t>
      </w:r>
      <w:r>
        <w:rPr>
          <w:i/>
          <w:sz w:val="23"/>
        </w:rPr>
        <w:t>T.A.S</w:t>
      </w:r>
      <w:proofErr w:type="gramEnd"/>
      <w:r>
        <w:rPr>
          <w:i/>
          <w:sz w:val="23"/>
        </w:rPr>
        <w:t>.,Vol.I and II</w:t>
      </w:r>
      <w:r>
        <w:rPr>
          <w:sz w:val="23"/>
        </w:rPr>
        <w:t>, thiruvananthpuram,1990,introduction.</w:t>
      </w:r>
    </w:p>
    <w:p w:rsidR="00A456E7" w:rsidRDefault="00A456E7" w:rsidP="00A456E7">
      <w:pPr>
        <w:pStyle w:val="BodyText"/>
        <w:rPr>
          <w:sz w:val="29"/>
        </w:rPr>
      </w:pPr>
    </w:p>
    <w:p w:rsidR="00A456E7" w:rsidRDefault="00A456E7" w:rsidP="00A456E7">
      <w:pPr>
        <w:tabs>
          <w:tab w:val="left" w:pos="2784"/>
          <w:tab w:val="left" w:pos="5845"/>
          <w:tab w:val="left" w:pos="6254"/>
          <w:tab w:val="left" w:pos="7094"/>
        </w:tabs>
        <w:spacing w:line="364" w:lineRule="auto"/>
        <w:ind w:left="410" w:right="291"/>
        <w:rPr>
          <w:sz w:val="23"/>
        </w:rPr>
      </w:pPr>
      <w:proofErr w:type="gramStart"/>
      <w:r>
        <w:rPr>
          <w:sz w:val="23"/>
        </w:rPr>
        <w:t>8.A.Sreeddharamenon</w:t>
      </w:r>
      <w:proofErr w:type="gramEnd"/>
      <w:r>
        <w:rPr>
          <w:sz w:val="23"/>
        </w:rPr>
        <w:t>,</w:t>
      </w:r>
      <w:r>
        <w:rPr>
          <w:sz w:val="23"/>
        </w:rPr>
        <w:tab/>
      </w:r>
      <w:proofErr w:type="spellStart"/>
      <w:r>
        <w:rPr>
          <w:i/>
          <w:sz w:val="23"/>
        </w:rPr>
        <w:t>Elamkulamkujanpillai,Makers</w:t>
      </w:r>
      <w:proofErr w:type="spellEnd"/>
      <w:r>
        <w:rPr>
          <w:i/>
          <w:sz w:val="23"/>
        </w:rPr>
        <w:tab/>
        <w:t>of</w:t>
      </w:r>
      <w:r>
        <w:rPr>
          <w:i/>
          <w:sz w:val="23"/>
        </w:rPr>
        <w:tab/>
        <w:t>Indian</w:t>
      </w:r>
      <w:r>
        <w:rPr>
          <w:i/>
          <w:sz w:val="23"/>
        </w:rPr>
        <w:tab/>
      </w:r>
      <w:proofErr w:type="spellStart"/>
      <w:r>
        <w:rPr>
          <w:i/>
          <w:sz w:val="23"/>
        </w:rPr>
        <w:t>literature,</w:t>
      </w:r>
      <w:r>
        <w:rPr>
          <w:sz w:val="23"/>
        </w:rPr>
        <w:t>sahithya</w:t>
      </w:r>
      <w:proofErr w:type="spellEnd"/>
      <w:r>
        <w:rPr>
          <w:sz w:val="23"/>
        </w:rPr>
        <w:t xml:space="preserve"> academy,2001,p.49.</w:t>
      </w:r>
    </w:p>
    <w:p w:rsidR="00A456E7" w:rsidRDefault="00A456E7" w:rsidP="00A456E7">
      <w:pPr>
        <w:spacing w:before="194"/>
        <w:ind w:left="410"/>
        <w:rPr>
          <w:sz w:val="23"/>
        </w:rPr>
      </w:pPr>
      <w:proofErr w:type="gramStart"/>
      <w:r>
        <w:rPr>
          <w:sz w:val="23"/>
        </w:rPr>
        <w:t>9.Kesavanveluthat</w:t>
      </w:r>
      <w:proofErr w:type="gramEnd"/>
      <w:r>
        <w:rPr>
          <w:sz w:val="23"/>
        </w:rPr>
        <w:t xml:space="preserve">, </w:t>
      </w:r>
      <w:r>
        <w:rPr>
          <w:i/>
          <w:sz w:val="23"/>
        </w:rPr>
        <w:t>Brahmin settlements in kerala</w:t>
      </w:r>
      <w:r>
        <w:rPr>
          <w:sz w:val="23"/>
        </w:rPr>
        <w:t>,Calicut,197</w:t>
      </w:r>
    </w:p>
    <w:p w:rsidR="00A456E7" w:rsidRDefault="00A456E7" w:rsidP="00A456E7">
      <w:pPr>
        <w:pStyle w:val="BodyText"/>
        <w:rPr>
          <w:sz w:val="29"/>
        </w:rPr>
      </w:pPr>
    </w:p>
    <w:p w:rsidR="00A456E7" w:rsidRDefault="00A456E7" w:rsidP="00A456E7">
      <w:pPr>
        <w:spacing w:line="364" w:lineRule="auto"/>
        <w:ind w:left="410"/>
        <w:rPr>
          <w:sz w:val="23"/>
        </w:rPr>
      </w:pPr>
      <w:r>
        <w:rPr>
          <w:sz w:val="23"/>
        </w:rPr>
        <w:t>10</w:t>
      </w:r>
      <w:proofErr w:type="gramStart"/>
      <w:r>
        <w:rPr>
          <w:sz w:val="23"/>
        </w:rPr>
        <w:t>.M.G.S.Narayanan</w:t>
      </w:r>
      <w:proofErr w:type="gramEnd"/>
      <w:r>
        <w:rPr>
          <w:sz w:val="23"/>
        </w:rPr>
        <w:t xml:space="preserve">, </w:t>
      </w:r>
      <w:r>
        <w:rPr>
          <w:i/>
          <w:sz w:val="23"/>
        </w:rPr>
        <w:t xml:space="preserve">History from </w:t>
      </w:r>
      <w:proofErr w:type="spellStart"/>
      <w:r>
        <w:rPr>
          <w:i/>
          <w:sz w:val="23"/>
        </w:rPr>
        <w:t>Mooshakavamsakavya</w:t>
      </w:r>
      <w:proofErr w:type="spellEnd"/>
      <w:r>
        <w:rPr>
          <w:sz w:val="23"/>
        </w:rPr>
        <w:t xml:space="preserve">, proceedings of the All </w:t>
      </w:r>
      <w:proofErr w:type="spellStart"/>
      <w:r>
        <w:rPr>
          <w:sz w:val="23"/>
        </w:rPr>
        <w:t>india</w:t>
      </w:r>
      <w:proofErr w:type="spellEnd"/>
      <w:r>
        <w:rPr>
          <w:sz w:val="23"/>
        </w:rPr>
        <w:t xml:space="preserve"> Oriented Conference,1969.</w:t>
      </w:r>
    </w:p>
    <w:p w:rsidR="00A456E7" w:rsidRDefault="00A456E7" w:rsidP="00A456E7">
      <w:pPr>
        <w:spacing w:before="196" w:line="364" w:lineRule="auto"/>
        <w:ind w:left="410" w:right="289"/>
        <w:jc w:val="both"/>
        <w:rPr>
          <w:sz w:val="23"/>
        </w:rPr>
      </w:pPr>
      <w:r>
        <w:rPr>
          <w:sz w:val="23"/>
        </w:rPr>
        <w:t>11</w:t>
      </w:r>
      <w:proofErr w:type="gramStart"/>
      <w:r>
        <w:rPr>
          <w:sz w:val="23"/>
        </w:rPr>
        <w:t>.M.G.S.Narayan</w:t>
      </w:r>
      <w:proofErr w:type="gramEnd"/>
      <w:r>
        <w:rPr>
          <w:sz w:val="23"/>
        </w:rPr>
        <w:t xml:space="preserve">, </w:t>
      </w:r>
      <w:r>
        <w:rPr>
          <w:i/>
          <w:sz w:val="23"/>
        </w:rPr>
        <w:t xml:space="preserve">Index to </w:t>
      </w:r>
      <w:proofErr w:type="spellStart"/>
      <w:r>
        <w:rPr>
          <w:i/>
          <w:sz w:val="23"/>
        </w:rPr>
        <w:t>cerainscriptions</w:t>
      </w:r>
      <w:proofErr w:type="spellEnd"/>
      <w:r>
        <w:rPr>
          <w:sz w:val="23"/>
        </w:rPr>
        <w:t>, companion volume to the Ph.D. Thesis, S</w:t>
      </w:r>
      <w:r>
        <w:rPr>
          <w:i/>
          <w:sz w:val="23"/>
        </w:rPr>
        <w:t xml:space="preserve">ocial and Economic Condition of Kerala under the </w:t>
      </w:r>
      <w:proofErr w:type="spellStart"/>
      <w:r>
        <w:rPr>
          <w:i/>
          <w:sz w:val="23"/>
        </w:rPr>
        <w:t>Kulasekhara</w:t>
      </w:r>
      <w:proofErr w:type="spellEnd"/>
      <w:r>
        <w:rPr>
          <w:i/>
          <w:sz w:val="23"/>
        </w:rPr>
        <w:t xml:space="preserve"> Empire</w:t>
      </w:r>
      <w:r>
        <w:rPr>
          <w:sz w:val="23"/>
        </w:rPr>
        <w:t>, university of kerala,1972</w:t>
      </w:r>
    </w:p>
    <w:p w:rsidR="00A456E7" w:rsidRDefault="00A456E7" w:rsidP="00A456E7">
      <w:pPr>
        <w:pStyle w:val="ListParagraph"/>
        <w:numPr>
          <w:ilvl w:val="0"/>
          <w:numId w:val="1"/>
        </w:numPr>
        <w:tabs>
          <w:tab w:val="left" w:pos="705"/>
        </w:tabs>
        <w:spacing w:before="196"/>
        <w:rPr>
          <w:sz w:val="23"/>
        </w:rPr>
      </w:pPr>
      <w:r>
        <w:rPr>
          <w:i/>
          <w:sz w:val="23"/>
        </w:rPr>
        <w:t xml:space="preserve">Interview with </w:t>
      </w:r>
      <w:proofErr w:type="spellStart"/>
      <w:r>
        <w:rPr>
          <w:i/>
          <w:sz w:val="23"/>
        </w:rPr>
        <w:t>M.G.S.Narayanan</w:t>
      </w:r>
      <w:proofErr w:type="spellEnd"/>
      <w:r>
        <w:rPr>
          <w:sz w:val="23"/>
        </w:rPr>
        <w:t>, dated</w:t>
      </w:r>
      <w:r>
        <w:rPr>
          <w:spacing w:val="4"/>
          <w:sz w:val="23"/>
        </w:rPr>
        <w:t xml:space="preserve"> </w:t>
      </w:r>
      <w:r>
        <w:rPr>
          <w:sz w:val="23"/>
        </w:rPr>
        <w:t>10.09.2005.</w:t>
      </w:r>
    </w:p>
    <w:p w:rsidR="00A456E7" w:rsidRDefault="00A456E7" w:rsidP="00A456E7">
      <w:pPr>
        <w:pStyle w:val="BodyText"/>
        <w:rPr>
          <w:sz w:val="29"/>
        </w:rPr>
      </w:pPr>
    </w:p>
    <w:p w:rsidR="000D03D8" w:rsidRDefault="00A456E7" w:rsidP="00A456E7">
      <w:pPr>
        <w:ind w:left="410"/>
      </w:pPr>
      <w:proofErr w:type="spellStart"/>
      <w:proofErr w:type="gramStart"/>
      <w:r>
        <w:rPr>
          <w:sz w:val="23"/>
        </w:rPr>
        <w:t>Vijayalekshmy</w:t>
      </w:r>
      <w:proofErr w:type="spellEnd"/>
      <w:r>
        <w:rPr>
          <w:sz w:val="23"/>
        </w:rPr>
        <w:t>.</w:t>
      </w:r>
      <w:proofErr w:type="gramEnd"/>
      <w:r>
        <w:rPr>
          <w:sz w:val="23"/>
        </w:rPr>
        <w:t xml:space="preserve">  </w:t>
      </w:r>
      <w:r>
        <w:rPr>
          <w:spacing w:val="38"/>
          <w:sz w:val="23"/>
        </w:rPr>
        <w:t xml:space="preserve"> </w:t>
      </w:r>
      <w:r>
        <w:rPr>
          <w:sz w:val="23"/>
        </w:rPr>
        <w:t xml:space="preserve">M.  </w:t>
      </w:r>
      <w:r>
        <w:rPr>
          <w:spacing w:val="38"/>
          <w:sz w:val="23"/>
        </w:rPr>
        <w:t xml:space="preserve"> </w:t>
      </w:r>
      <w:r>
        <w:rPr>
          <w:i/>
          <w:sz w:val="23"/>
        </w:rPr>
        <w:t>Trade</w:t>
      </w:r>
      <w:r>
        <w:rPr>
          <w:i/>
          <w:sz w:val="23"/>
        </w:rPr>
        <w:tab/>
        <w:t>And</w:t>
      </w:r>
      <w:r>
        <w:rPr>
          <w:i/>
          <w:sz w:val="23"/>
        </w:rPr>
        <w:tab/>
        <w:t>Trading</w:t>
      </w:r>
      <w:r>
        <w:rPr>
          <w:i/>
          <w:sz w:val="23"/>
        </w:rPr>
        <w:tab/>
        <w:t>Centers</w:t>
      </w:r>
      <w:r>
        <w:rPr>
          <w:i/>
          <w:sz w:val="23"/>
        </w:rPr>
        <w:tab/>
        <w:t>in</w:t>
      </w:r>
      <w:r>
        <w:rPr>
          <w:i/>
          <w:sz w:val="23"/>
        </w:rPr>
        <w:tab/>
        <w:t>Kerala</w:t>
      </w:r>
      <w:r>
        <w:rPr>
          <w:i/>
          <w:sz w:val="23"/>
        </w:rPr>
        <w:tab/>
      </w:r>
      <w:r>
        <w:rPr>
          <w:sz w:val="23"/>
        </w:rPr>
        <w:t xml:space="preserve">(ad </w:t>
      </w:r>
      <w:r>
        <w:rPr>
          <w:spacing w:val="-3"/>
          <w:sz w:val="23"/>
        </w:rPr>
        <w:t xml:space="preserve">800-1500), </w:t>
      </w:r>
      <w:proofErr w:type="spellStart"/>
      <w:r>
        <w:rPr>
          <w:sz w:val="23"/>
        </w:rPr>
        <w:t>Ph.D.thesis</w:t>
      </w:r>
      <w:proofErr w:type="gramStart"/>
      <w:r>
        <w:rPr>
          <w:sz w:val="23"/>
        </w:rPr>
        <w:t>,university</w:t>
      </w:r>
      <w:proofErr w:type="spellEnd"/>
      <w:proofErr w:type="gramEnd"/>
      <w:r>
        <w:rPr>
          <w:sz w:val="23"/>
        </w:rPr>
        <w:t xml:space="preserve"> ofcalicut,pp.49-50</w:t>
      </w:r>
    </w:p>
    <w:sectPr w:rsidR="000D03D8" w:rsidSect="000D03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9245AF">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49" type="#_x0000_t202" style="position:absolute;margin-left:87.55pt;margin-top:739.9pt;width:156.85pt;height:10.7pt;z-index:-251656192;mso-position-horizontal-relative:page;mso-position-vertical-relative:page" filled="f" stroked="f">
          <v:textbox style="mso-next-textbox:#_x0000_s2049" inset="0,0,0,0">
            <w:txbxContent>
              <w:p w:rsidR="00B62C65" w:rsidRDefault="009245AF">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50" style="position:absolute;margin-left:80.45pt;margin-top:736.3pt;width:428.65pt;height:20.65pt;z-index:-251655168;mso-position-horizontal-relative:page;mso-position-vertical-relative:page" coordorigin="1609,14726" coordsize="8573,413">
          <v:line id="_x0000_s2051" style="position:absolute" from="1721,14731" to="10182,14731" strokecolor="#d9d9d9" strokeweight=".48pt"/>
          <v:rect id="_x0000_s2052" style="position:absolute;left:1609;top:14743;width:4232;height:396" stroked="f"/>
          <w10:wrap anchorx="page" anchory="page"/>
        </v:group>
      </w:pict>
    </w:r>
    <w:r w:rsidRPr="00A24EE3">
      <w:pict>
        <v:shape id="_x0000_s2053" type="#_x0000_t202" style="position:absolute;margin-left:494.1pt;margin-top:738.9pt;width:14.9pt;height:12.7pt;z-index:-251654144;mso-position-horizontal-relative:page;mso-position-vertical-relative:page" filled="f" stroked="f">
          <v:textbox style="mso-next-textbox:#_x0000_s2053" inset="0,0,0,0">
            <w:txbxContent>
              <w:p w:rsidR="00B62C65" w:rsidRDefault="009245AF">
                <w:pPr>
                  <w:spacing w:line="237" w:lineRule="exact"/>
                  <w:ind w:left="40"/>
                  <w:rPr>
                    <w:rFonts w:ascii="Calibri"/>
                    <w:sz w:val="21"/>
                  </w:rPr>
                </w:pPr>
                <w:r>
                  <w:fldChar w:fldCharType="begin"/>
                </w:r>
                <w:r>
                  <w:rPr>
                    <w:rFonts w:ascii="Calibri"/>
                    <w:sz w:val="21"/>
                  </w:rPr>
                  <w:instrText xml:space="preserve"> PAGE </w:instrText>
                </w:r>
                <w:r>
                  <w:fldChar w:fldCharType="separate"/>
                </w:r>
                <w:r w:rsidR="00A456E7">
                  <w:rPr>
                    <w:rFonts w:ascii="Calibri"/>
                    <w:noProof/>
                    <w:sz w:val="21"/>
                  </w:rPr>
                  <w:t>20</w:t>
                </w:r>
                <w:r>
                  <w:fldChar w:fldCharType="end"/>
                </w:r>
              </w:p>
            </w:txbxContent>
          </v:textbox>
          <w10:wrap anchorx="page" anchory="page"/>
        </v:shape>
      </w:pict>
    </w:r>
    <w:r w:rsidRPr="00A24EE3">
      <w:pict>
        <v:shape id="_x0000_s2054" type="#_x0000_t202" style="position:absolute;margin-left:86.5pt;margin-top:741.75pt;width:196.7pt;height:12.7pt;z-index:-251653120;mso-position-horizontal-relative:page;mso-position-vertical-relative:page" filled="f" stroked="f">
          <v:textbox style="mso-next-textbox:#_x0000_s2054" inset="0,0,0,0">
            <w:txbxContent>
              <w:p w:rsidR="00B62C65" w:rsidRDefault="009245AF">
                <w:pPr>
                  <w:spacing w:line="23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Balasubrhamanian</w:t>
                </w:r>
                <w:proofErr w:type="spellEnd"/>
                <w:r>
                  <w:rPr>
                    <w:rFonts w:ascii="Calibri"/>
                    <w:i/>
                    <w:color w:val="95B3D7"/>
                    <w:sz w:val="21"/>
                  </w:rPr>
                  <w:t>. U</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9245AF">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9245AF">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5" type="#_x0000_t202" style="position:absolute;margin-left:96.6pt;margin-top:86.05pt;width:412pt;height:38.95pt;z-index:-251652096;mso-position-horizontal-relative:page;mso-position-vertical-relative:page" filled="f" stroked="f">
          <v:textbox style="mso-next-textbox:#_x0000_s2055" inset="0,0,0,0">
            <w:txbxContent>
              <w:p w:rsidR="00B62C65" w:rsidRDefault="009245AF">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9245AF">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FED"/>
    <w:multiLevelType w:val="hybridMultilevel"/>
    <w:tmpl w:val="717E68F2"/>
    <w:lvl w:ilvl="0" w:tplc="A9325822">
      <w:start w:val="12"/>
      <w:numFmt w:val="decimal"/>
      <w:lvlText w:val="%1."/>
      <w:lvlJc w:val="left"/>
      <w:pPr>
        <w:ind w:left="704" w:hanging="294"/>
        <w:jc w:val="left"/>
      </w:pPr>
      <w:rPr>
        <w:rFonts w:ascii="Times New Roman" w:eastAsia="Times New Roman" w:hAnsi="Times New Roman" w:cs="Times New Roman" w:hint="default"/>
        <w:spacing w:val="-1"/>
        <w:w w:val="101"/>
        <w:sz w:val="21"/>
        <w:szCs w:val="21"/>
        <w:lang w:val="en-US" w:eastAsia="en-US" w:bidi="en-US"/>
      </w:rPr>
    </w:lvl>
    <w:lvl w:ilvl="1" w:tplc="A4B08C82">
      <w:numFmt w:val="bullet"/>
      <w:lvlText w:val="•"/>
      <w:lvlJc w:val="left"/>
      <w:pPr>
        <w:ind w:left="1540" w:hanging="294"/>
      </w:pPr>
      <w:rPr>
        <w:rFonts w:hint="default"/>
        <w:lang w:val="en-US" w:eastAsia="en-US" w:bidi="en-US"/>
      </w:rPr>
    </w:lvl>
    <w:lvl w:ilvl="2" w:tplc="FBF6A682">
      <w:numFmt w:val="bullet"/>
      <w:lvlText w:val="•"/>
      <w:lvlJc w:val="left"/>
      <w:pPr>
        <w:ind w:left="2381" w:hanging="294"/>
      </w:pPr>
      <w:rPr>
        <w:rFonts w:hint="default"/>
        <w:lang w:val="en-US" w:eastAsia="en-US" w:bidi="en-US"/>
      </w:rPr>
    </w:lvl>
    <w:lvl w:ilvl="3" w:tplc="62801C48">
      <w:numFmt w:val="bullet"/>
      <w:lvlText w:val="•"/>
      <w:lvlJc w:val="left"/>
      <w:pPr>
        <w:ind w:left="3221" w:hanging="294"/>
      </w:pPr>
      <w:rPr>
        <w:rFonts w:hint="default"/>
        <w:lang w:val="en-US" w:eastAsia="en-US" w:bidi="en-US"/>
      </w:rPr>
    </w:lvl>
    <w:lvl w:ilvl="4" w:tplc="5EF07CD4">
      <w:numFmt w:val="bullet"/>
      <w:lvlText w:val="•"/>
      <w:lvlJc w:val="left"/>
      <w:pPr>
        <w:ind w:left="4062" w:hanging="294"/>
      </w:pPr>
      <w:rPr>
        <w:rFonts w:hint="default"/>
        <w:lang w:val="en-US" w:eastAsia="en-US" w:bidi="en-US"/>
      </w:rPr>
    </w:lvl>
    <w:lvl w:ilvl="5" w:tplc="72441A7A">
      <w:numFmt w:val="bullet"/>
      <w:lvlText w:val="•"/>
      <w:lvlJc w:val="left"/>
      <w:pPr>
        <w:ind w:left="4902" w:hanging="294"/>
      </w:pPr>
      <w:rPr>
        <w:rFonts w:hint="default"/>
        <w:lang w:val="en-US" w:eastAsia="en-US" w:bidi="en-US"/>
      </w:rPr>
    </w:lvl>
    <w:lvl w:ilvl="6" w:tplc="37C01D04">
      <w:numFmt w:val="bullet"/>
      <w:lvlText w:val="•"/>
      <w:lvlJc w:val="left"/>
      <w:pPr>
        <w:ind w:left="5743" w:hanging="294"/>
      </w:pPr>
      <w:rPr>
        <w:rFonts w:hint="default"/>
        <w:lang w:val="en-US" w:eastAsia="en-US" w:bidi="en-US"/>
      </w:rPr>
    </w:lvl>
    <w:lvl w:ilvl="7" w:tplc="655E5A44">
      <w:numFmt w:val="bullet"/>
      <w:lvlText w:val="•"/>
      <w:lvlJc w:val="left"/>
      <w:pPr>
        <w:ind w:left="6583" w:hanging="294"/>
      </w:pPr>
      <w:rPr>
        <w:rFonts w:hint="default"/>
        <w:lang w:val="en-US" w:eastAsia="en-US" w:bidi="en-US"/>
      </w:rPr>
    </w:lvl>
    <w:lvl w:ilvl="8" w:tplc="36941E16">
      <w:numFmt w:val="bullet"/>
      <w:lvlText w:val="•"/>
      <w:lvlJc w:val="left"/>
      <w:pPr>
        <w:ind w:left="7424" w:hanging="294"/>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compat/>
  <w:rsids>
    <w:rsidRoot w:val="00A456E7"/>
    <w:rsid w:val="000D03D8"/>
    <w:rsid w:val="009245AF"/>
    <w:rsid w:val="00A45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56E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A456E7"/>
    <w:pPr>
      <w:spacing w:line="296" w:lineRule="exact"/>
      <w:ind w:right="18"/>
      <w:jc w:val="right"/>
      <w:outlineLvl w:val="0"/>
    </w:pPr>
    <w:rPr>
      <w:rFonts w:ascii="Calibri" w:eastAsia="Calibri" w:hAnsi="Calibri" w:cs="Calibri"/>
      <w:b/>
      <w:bCs/>
      <w:i/>
      <w:sz w:val="27"/>
      <w:szCs w:val="27"/>
    </w:rPr>
  </w:style>
  <w:style w:type="paragraph" w:styleId="Heading2">
    <w:name w:val="heading 2"/>
    <w:basedOn w:val="Normal"/>
    <w:link w:val="Heading2Char"/>
    <w:uiPriority w:val="1"/>
    <w:qFormat/>
    <w:rsid w:val="00A456E7"/>
    <w:pPr>
      <w:spacing w:before="173"/>
      <w:ind w:right="18"/>
      <w:jc w:val="right"/>
      <w:outlineLvl w:val="1"/>
    </w:pPr>
    <w:rPr>
      <w:rFonts w:ascii="Calibri" w:eastAsia="Calibri" w:hAnsi="Calibri" w:cs="Calibri"/>
      <w:b/>
      <w:bCs/>
      <w:i/>
      <w:sz w:val="24"/>
      <w:szCs w:val="24"/>
    </w:rPr>
  </w:style>
  <w:style w:type="paragraph" w:styleId="Heading3">
    <w:name w:val="heading 3"/>
    <w:basedOn w:val="Normal"/>
    <w:link w:val="Heading3Char"/>
    <w:uiPriority w:val="1"/>
    <w:qFormat/>
    <w:rsid w:val="00A456E7"/>
    <w:pPr>
      <w:ind w:left="410"/>
      <w:outlineLvl w:val="2"/>
    </w:pPr>
    <w:rPr>
      <w:b/>
      <w:bCs/>
      <w:sz w:val="23"/>
      <w:szCs w:val="23"/>
    </w:rPr>
  </w:style>
  <w:style w:type="paragraph" w:styleId="Heading4">
    <w:name w:val="heading 4"/>
    <w:basedOn w:val="Normal"/>
    <w:link w:val="Heading4Char"/>
    <w:uiPriority w:val="1"/>
    <w:qFormat/>
    <w:rsid w:val="00A456E7"/>
    <w:pPr>
      <w:ind w:left="410"/>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56E7"/>
    <w:rPr>
      <w:rFonts w:ascii="Calibri" w:eastAsia="Calibri" w:hAnsi="Calibri" w:cs="Calibri"/>
      <w:b/>
      <w:bCs/>
      <w:i/>
      <w:sz w:val="27"/>
      <w:szCs w:val="27"/>
      <w:lang w:bidi="en-US"/>
    </w:rPr>
  </w:style>
  <w:style w:type="character" w:customStyle="1" w:styleId="Heading2Char">
    <w:name w:val="Heading 2 Char"/>
    <w:basedOn w:val="DefaultParagraphFont"/>
    <w:link w:val="Heading2"/>
    <w:uiPriority w:val="1"/>
    <w:rsid w:val="00A456E7"/>
    <w:rPr>
      <w:rFonts w:ascii="Calibri" w:eastAsia="Calibri" w:hAnsi="Calibri" w:cs="Calibri"/>
      <w:b/>
      <w:bCs/>
      <w:i/>
      <w:sz w:val="24"/>
      <w:szCs w:val="24"/>
      <w:lang w:bidi="en-US"/>
    </w:rPr>
  </w:style>
  <w:style w:type="character" w:customStyle="1" w:styleId="Heading3Char">
    <w:name w:val="Heading 3 Char"/>
    <w:basedOn w:val="DefaultParagraphFont"/>
    <w:link w:val="Heading3"/>
    <w:uiPriority w:val="1"/>
    <w:rsid w:val="00A456E7"/>
    <w:rPr>
      <w:rFonts w:ascii="Times New Roman" w:eastAsia="Times New Roman" w:hAnsi="Times New Roman" w:cs="Times New Roman"/>
      <w:b/>
      <w:bCs/>
      <w:sz w:val="23"/>
      <w:szCs w:val="23"/>
      <w:lang w:bidi="en-US"/>
    </w:rPr>
  </w:style>
  <w:style w:type="character" w:customStyle="1" w:styleId="Heading4Char">
    <w:name w:val="Heading 4 Char"/>
    <w:basedOn w:val="DefaultParagraphFont"/>
    <w:link w:val="Heading4"/>
    <w:uiPriority w:val="1"/>
    <w:rsid w:val="00A456E7"/>
    <w:rPr>
      <w:rFonts w:ascii="Times New Roman" w:eastAsia="Times New Roman" w:hAnsi="Times New Roman" w:cs="Times New Roman"/>
      <w:b/>
      <w:bCs/>
      <w:i/>
      <w:sz w:val="23"/>
      <w:szCs w:val="23"/>
      <w:lang w:bidi="en-US"/>
    </w:rPr>
  </w:style>
  <w:style w:type="paragraph" w:styleId="BodyText">
    <w:name w:val="Body Text"/>
    <w:basedOn w:val="Normal"/>
    <w:link w:val="BodyTextChar"/>
    <w:uiPriority w:val="1"/>
    <w:qFormat/>
    <w:rsid w:val="00A456E7"/>
    <w:rPr>
      <w:sz w:val="23"/>
      <w:szCs w:val="23"/>
    </w:rPr>
  </w:style>
  <w:style w:type="character" w:customStyle="1" w:styleId="BodyTextChar">
    <w:name w:val="Body Text Char"/>
    <w:basedOn w:val="DefaultParagraphFont"/>
    <w:link w:val="BodyText"/>
    <w:uiPriority w:val="1"/>
    <w:rsid w:val="00A456E7"/>
    <w:rPr>
      <w:rFonts w:ascii="Times New Roman" w:eastAsia="Times New Roman" w:hAnsi="Times New Roman" w:cs="Times New Roman"/>
      <w:sz w:val="23"/>
      <w:szCs w:val="23"/>
      <w:lang w:bidi="en-US"/>
    </w:rPr>
  </w:style>
  <w:style w:type="paragraph" w:styleId="ListParagraph">
    <w:name w:val="List Paragraph"/>
    <w:basedOn w:val="Normal"/>
    <w:uiPriority w:val="1"/>
    <w:qFormat/>
    <w:rsid w:val="00A456E7"/>
    <w:pPr>
      <w:spacing w:before="1"/>
      <w:ind w:left="1110" w:hanging="34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1750</Words>
  <Characters>9976</Characters>
  <Application>Microsoft Office Word</Application>
  <DocSecurity>0</DocSecurity>
  <Lines>83</Lines>
  <Paragraphs>23</Paragraphs>
  <ScaleCrop>false</ScaleCrop>
  <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Flowers</cp:lastModifiedBy>
  <cp:revision>1</cp:revision>
  <dcterms:created xsi:type="dcterms:W3CDTF">2019-04-06T13:59:00Z</dcterms:created>
  <dcterms:modified xsi:type="dcterms:W3CDTF">2019-04-06T14:02:00Z</dcterms:modified>
</cp:coreProperties>
</file>